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E5" w:rsidRPr="00A47254" w:rsidRDefault="00FC5403" w:rsidP="003442E5">
      <w:pPr>
        <w:pStyle w:val="a3"/>
        <w:shd w:val="clear" w:color="auto" w:fill="FFFFFF"/>
        <w:spacing w:before="195" w:beforeAutospacing="0" w:after="195" w:afterAutospacing="0"/>
        <w:ind w:left="150" w:right="150"/>
        <w:jc w:val="center"/>
        <w:rPr>
          <w:rStyle w:val="a4"/>
          <w:caps/>
          <w:sz w:val="32"/>
          <w:szCs w:val="32"/>
          <w:lang w:val="uk-UA"/>
        </w:rPr>
      </w:pPr>
      <w:bookmarkStart w:id="0" w:name="_Toc407541572"/>
      <w:r w:rsidRPr="00A47254">
        <w:rPr>
          <w:rStyle w:val="a4"/>
          <w:caps/>
          <w:sz w:val="32"/>
          <w:szCs w:val="32"/>
          <w:lang w:val="uk-UA"/>
        </w:rPr>
        <w:t xml:space="preserve">МоделІ забезпечення </w:t>
      </w:r>
      <w:r w:rsidR="00CB750E" w:rsidRPr="00A47254">
        <w:rPr>
          <w:rStyle w:val="a4"/>
          <w:caps/>
          <w:sz w:val="32"/>
          <w:szCs w:val="32"/>
          <w:lang w:val="uk-UA"/>
        </w:rPr>
        <w:t>КЛІЄНТООРІЄНТОВАН</w:t>
      </w:r>
      <w:r w:rsidRPr="00A47254">
        <w:rPr>
          <w:rStyle w:val="a4"/>
          <w:caps/>
          <w:sz w:val="32"/>
          <w:szCs w:val="32"/>
          <w:lang w:val="uk-UA"/>
        </w:rPr>
        <w:t>о</w:t>
      </w:r>
      <w:r w:rsidR="00CB750E" w:rsidRPr="00A47254">
        <w:rPr>
          <w:rStyle w:val="a4"/>
          <w:caps/>
          <w:sz w:val="32"/>
          <w:szCs w:val="32"/>
          <w:lang w:val="uk-UA"/>
        </w:rPr>
        <w:t>СТ</w:t>
      </w:r>
      <w:r w:rsidRPr="00A47254">
        <w:rPr>
          <w:rStyle w:val="a4"/>
          <w:caps/>
          <w:sz w:val="32"/>
          <w:szCs w:val="32"/>
          <w:lang w:val="uk-UA"/>
        </w:rPr>
        <w:t>І</w:t>
      </w:r>
      <w:r w:rsidR="00CB750E" w:rsidRPr="00A47254">
        <w:rPr>
          <w:rStyle w:val="a4"/>
          <w:caps/>
          <w:sz w:val="32"/>
          <w:szCs w:val="32"/>
          <w:lang w:val="uk-UA"/>
        </w:rPr>
        <w:t xml:space="preserve"> БаНКІВСЬКИХ УСТАНОВ</w:t>
      </w:r>
    </w:p>
    <w:p w:rsidR="00547CCE" w:rsidRPr="00A47254" w:rsidRDefault="00547CCE" w:rsidP="003442E5">
      <w:pPr>
        <w:pStyle w:val="a3"/>
        <w:shd w:val="clear" w:color="auto" w:fill="FFFFFF"/>
        <w:spacing w:before="195" w:beforeAutospacing="0" w:after="195" w:afterAutospacing="0"/>
        <w:ind w:left="150" w:right="150"/>
        <w:jc w:val="center"/>
        <w:rPr>
          <w:rStyle w:val="a4"/>
          <w:b w:val="0"/>
          <w:caps/>
          <w:sz w:val="28"/>
          <w:szCs w:val="28"/>
          <w:lang w:val="uk-UA"/>
        </w:rPr>
      </w:pPr>
    </w:p>
    <w:p w:rsidR="003A1607" w:rsidRPr="003A1607" w:rsidRDefault="00F63B39" w:rsidP="0094279B">
      <w:pPr>
        <w:tabs>
          <w:tab w:val="num" w:pos="540"/>
        </w:tabs>
        <w:spacing w:after="0" w:line="240" w:lineRule="auto"/>
        <w:ind w:firstLine="539"/>
        <w:jc w:val="both"/>
        <w:rPr>
          <w:rFonts w:ascii="Times New Roman" w:hAnsi="Times New Roman" w:cs="Times New Roman"/>
          <w:snapToGrid w:val="0"/>
          <w:sz w:val="28"/>
          <w:szCs w:val="28"/>
          <w:lang w:val="uk-UA"/>
        </w:rPr>
      </w:pPr>
      <w:r w:rsidRPr="003A1607">
        <w:rPr>
          <w:rStyle w:val="a4"/>
          <w:rFonts w:ascii="Times New Roman" w:hAnsi="Times New Roman" w:cs="Times New Roman"/>
          <w:color w:val="121517"/>
          <w:sz w:val="28"/>
          <w:szCs w:val="28"/>
        </w:rPr>
        <w:t xml:space="preserve">Постановка </w:t>
      </w:r>
      <w:proofErr w:type="spellStart"/>
      <w:r w:rsidRPr="003A1607">
        <w:rPr>
          <w:rStyle w:val="a4"/>
          <w:rFonts w:ascii="Times New Roman" w:hAnsi="Times New Roman" w:cs="Times New Roman"/>
          <w:color w:val="121517"/>
          <w:sz w:val="28"/>
          <w:szCs w:val="28"/>
        </w:rPr>
        <w:t>проблеми</w:t>
      </w:r>
      <w:proofErr w:type="spellEnd"/>
      <w:r w:rsidRPr="003A1607">
        <w:rPr>
          <w:rStyle w:val="a4"/>
          <w:rFonts w:ascii="Times New Roman" w:hAnsi="Times New Roman" w:cs="Times New Roman"/>
          <w:color w:val="121517"/>
          <w:sz w:val="28"/>
          <w:szCs w:val="28"/>
        </w:rPr>
        <w:t xml:space="preserve">. </w:t>
      </w:r>
      <w:r w:rsidR="003A1607" w:rsidRPr="003A1607">
        <w:rPr>
          <w:rFonts w:ascii="Times New Roman" w:hAnsi="Times New Roman" w:cs="Times New Roman"/>
          <w:snapToGrid w:val="0"/>
          <w:sz w:val="28"/>
          <w:szCs w:val="28"/>
          <w:lang w:val="uk-UA"/>
        </w:rPr>
        <w:t xml:space="preserve">Сфера банківських послуг </w:t>
      </w:r>
      <w:r w:rsidR="00FC5403">
        <w:rPr>
          <w:rFonts w:ascii="Times New Roman" w:hAnsi="Times New Roman" w:cs="Times New Roman"/>
          <w:snapToGrid w:val="0"/>
          <w:sz w:val="28"/>
          <w:szCs w:val="28"/>
          <w:lang w:val="uk-UA"/>
        </w:rPr>
        <w:t xml:space="preserve">є </w:t>
      </w:r>
      <w:r w:rsidR="003A1607" w:rsidRPr="003A1607">
        <w:rPr>
          <w:rFonts w:ascii="Times New Roman" w:hAnsi="Times New Roman" w:cs="Times New Roman"/>
          <w:snapToGrid w:val="0"/>
          <w:sz w:val="28"/>
          <w:szCs w:val="28"/>
          <w:lang w:val="uk-UA"/>
        </w:rPr>
        <w:t>одн</w:t>
      </w:r>
      <w:r w:rsidR="00FC5403">
        <w:rPr>
          <w:rFonts w:ascii="Times New Roman" w:hAnsi="Times New Roman" w:cs="Times New Roman"/>
          <w:snapToGrid w:val="0"/>
          <w:sz w:val="28"/>
          <w:szCs w:val="28"/>
          <w:lang w:val="uk-UA"/>
        </w:rPr>
        <w:t>ією</w:t>
      </w:r>
      <w:r w:rsidR="003A1607" w:rsidRPr="003A1607">
        <w:rPr>
          <w:rFonts w:ascii="Times New Roman" w:hAnsi="Times New Roman" w:cs="Times New Roman"/>
          <w:snapToGrid w:val="0"/>
          <w:sz w:val="28"/>
          <w:szCs w:val="28"/>
          <w:lang w:val="uk-UA"/>
        </w:rPr>
        <w:t xml:space="preserve"> з найбільш розвинених </w:t>
      </w:r>
      <w:r w:rsidR="00FC5403">
        <w:rPr>
          <w:rFonts w:ascii="Times New Roman" w:hAnsi="Times New Roman" w:cs="Times New Roman"/>
          <w:snapToGrid w:val="0"/>
          <w:sz w:val="28"/>
          <w:szCs w:val="28"/>
          <w:lang w:val="uk-UA"/>
        </w:rPr>
        <w:t xml:space="preserve">в Україні </w:t>
      </w:r>
      <w:r w:rsidR="003A1607" w:rsidRPr="003A1607">
        <w:rPr>
          <w:rFonts w:ascii="Times New Roman" w:hAnsi="Times New Roman" w:cs="Times New Roman"/>
          <w:snapToGrid w:val="0"/>
          <w:sz w:val="28"/>
          <w:szCs w:val="28"/>
          <w:lang w:val="uk-UA"/>
        </w:rPr>
        <w:t xml:space="preserve">і продовжує стрімко зростати. </w:t>
      </w:r>
      <w:r w:rsidR="006D637A">
        <w:rPr>
          <w:rFonts w:ascii="Times New Roman" w:eastAsia="Calibri" w:hAnsi="Times New Roman" w:cs="Times New Roman"/>
          <w:sz w:val="28"/>
          <w:szCs w:val="28"/>
          <w:lang w:val="uk-UA"/>
        </w:rPr>
        <w:t>Б</w:t>
      </w:r>
      <w:r w:rsidR="006D637A" w:rsidRPr="008F79FC">
        <w:rPr>
          <w:rFonts w:ascii="Times New Roman" w:eastAsia="Calibri" w:hAnsi="Times New Roman" w:cs="Times New Roman"/>
          <w:sz w:val="28"/>
          <w:szCs w:val="28"/>
          <w:lang w:val="uk-UA"/>
        </w:rPr>
        <w:t xml:space="preserve">анківський маркетинг орієнтується на досягнення високих соціальних показників, таких як кількість клієнтів банку і їхніх рахунків, обсяг депозитів, кредитних вкладень, інвестицій, розміри </w:t>
      </w:r>
      <w:r w:rsidR="00FC5403">
        <w:rPr>
          <w:rFonts w:ascii="Times New Roman" w:eastAsia="Calibri" w:hAnsi="Times New Roman" w:cs="Times New Roman"/>
          <w:sz w:val="28"/>
          <w:szCs w:val="28"/>
          <w:lang w:val="uk-UA"/>
        </w:rPr>
        <w:t xml:space="preserve">здійснених </w:t>
      </w:r>
      <w:r w:rsidR="006D637A" w:rsidRPr="008F79FC">
        <w:rPr>
          <w:rFonts w:ascii="Times New Roman" w:eastAsia="Calibri" w:hAnsi="Times New Roman" w:cs="Times New Roman"/>
          <w:sz w:val="28"/>
          <w:szCs w:val="28"/>
          <w:lang w:val="uk-UA"/>
        </w:rPr>
        <w:t xml:space="preserve">банком операцій і послуг, доходів </w:t>
      </w:r>
      <w:r w:rsidR="00FC5403">
        <w:rPr>
          <w:rFonts w:ascii="Times New Roman" w:eastAsia="Calibri" w:hAnsi="Times New Roman" w:cs="Times New Roman"/>
          <w:sz w:val="28"/>
          <w:szCs w:val="28"/>
          <w:lang w:val="uk-UA"/>
        </w:rPr>
        <w:t xml:space="preserve">і </w:t>
      </w:r>
      <w:r w:rsidR="006D637A" w:rsidRPr="008F79FC">
        <w:rPr>
          <w:rFonts w:ascii="Times New Roman" w:eastAsia="Calibri" w:hAnsi="Times New Roman" w:cs="Times New Roman"/>
          <w:sz w:val="28"/>
          <w:szCs w:val="28"/>
          <w:lang w:val="uk-UA"/>
        </w:rPr>
        <w:t xml:space="preserve">видатків банку, </w:t>
      </w:r>
      <w:r w:rsidR="00FC5403">
        <w:rPr>
          <w:rFonts w:ascii="Times New Roman" w:eastAsia="Calibri" w:hAnsi="Times New Roman" w:cs="Times New Roman"/>
          <w:sz w:val="28"/>
          <w:szCs w:val="28"/>
          <w:lang w:val="uk-UA"/>
        </w:rPr>
        <w:t>терміни</w:t>
      </w:r>
      <w:r w:rsidR="006D637A" w:rsidRPr="008F79FC">
        <w:rPr>
          <w:rFonts w:ascii="Times New Roman" w:eastAsia="Calibri" w:hAnsi="Times New Roman" w:cs="Times New Roman"/>
          <w:sz w:val="28"/>
          <w:szCs w:val="28"/>
          <w:lang w:val="uk-UA"/>
        </w:rPr>
        <w:t xml:space="preserve"> обробки документів, ступінь задоволення клієнтів, кількості і якості послуг.</w:t>
      </w:r>
      <w:r w:rsidR="00E91A45">
        <w:rPr>
          <w:rFonts w:ascii="Times New Roman" w:eastAsia="Calibri" w:hAnsi="Times New Roman" w:cs="Times New Roman"/>
          <w:sz w:val="28"/>
          <w:szCs w:val="28"/>
          <w:lang w:val="uk-UA"/>
        </w:rPr>
        <w:t xml:space="preserve"> </w:t>
      </w:r>
      <w:r w:rsidR="003A1607" w:rsidRPr="003A1607">
        <w:rPr>
          <w:rFonts w:ascii="Times New Roman" w:hAnsi="Times New Roman" w:cs="Times New Roman"/>
          <w:snapToGrid w:val="0"/>
          <w:sz w:val="28"/>
          <w:szCs w:val="28"/>
          <w:lang w:val="uk-UA"/>
        </w:rPr>
        <w:t>Маркетинг відіграє провідну роль у боротьбі банківських установ за увагу споживача. Для цього необхідно знайти спільну мову зі споживачами, зрозуміти їх потреби та визначити способи їх задоволення таким чином, щоб була створена найб</w:t>
      </w:r>
      <w:r w:rsidR="00B53784">
        <w:rPr>
          <w:rFonts w:ascii="Times New Roman" w:hAnsi="Times New Roman" w:cs="Times New Roman"/>
          <w:snapToGrid w:val="0"/>
          <w:sz w:val="28"/>
          <w:szCs w:val="28"/>
          <w:lang w:val="uk-UA"/>
        </w:rPr>
        <w:t>ільша цінність для обох сторін.</w:t>
      </w:r>
      <w:r w:rsidR="00FC5403">
        <w:rPr>
          <w:rFonts w:ascii="Times New Roman" w:hAnsi="Times New Roman" w:cs="Times New Roman"/>
          <w:snapToGrid w:val="0"/>
          <w:sz w:val="28"/>
          <w:szCs w:val="28"/>
          <w:lang w:val="uk-UA"/>
        </w:rPr>
        <w:t xml:space="preserve"> Тобто, для забезпечення конкурентоспроможності комерційних банків доцільно підвищувати рівень їх клієнтоорієнтованості. Необхідність удосконалення наукових засад забезпечення клієнтоорієнтованості обумовлює актуальність обраної теми статті.</w:t>
      </w:r>
    </w:p>
    <w:p w:rsidR="003442E5" w:rsidRPr="00A30017" w:rsidRDefault="003442E5" w:rsidP="0094279B">
      <w:pPr>
        <w:pStyle w:val="a3"/>
        <w:shd w:val="clear" w:color="auto" w:fill="FFFFFF"/>
        <w:spacing w:before="0" w:beforeAutospacing="0" w:after="0" w:afterAutospacing="0"/>
        <w:ind w:firstLine="709"/>
        <w:jc w:val="both"/>
        <w:rPr>
          <w:sz w:val="28"/>
          <w:szCs w:val="28"/>
          <w:lang w:val="uk-UA"/>
        </w:rPr>
      </w:pPr>
      <w:proofErr w:type="spellStart"/>
      <w:r w:rsidRPr="009004DA">
        <w:rPr>
          <w:rStyle w:val="a4"/>
          <w:sz w:val="28"/>
          <w:szCs w:val="28"/>
        </w:rPr>
        <w:t>Аналіз</w:t>
      </w:r>
      <w:proofErr w:type="spellEnd"/>
      <w:r w:rsidRPr="009004DA">
        <w:rPr>
          <w:rStyle w:val="a4"/>
          <w:sz w:val="28"/>
          <w:szCs w:val="28"/>
        </w:rPr>
        <w:t xml:space="preserve"> </w:t>
      </w:r>
      <w:proofErr w:type="spellStart"/>
      <w:r w:rsidRPr="009004DA">
        <w:rPr>
          <w:rStyle w:val="a4"/>
          <w:sz w:val="28"/>
          <w:szCs w:val="28"/>
        </w:rPr>
        <w:t>останніх</w:t>
      </w:r>
      <w:proofErr w:type="spellEnd"/>
      <w:r w:rsidRPr="009004DA">
        <w:rPr>
          <w:rStyle w:val="a4"/>
          <w:sz w:val="28"/>
          <w:szCs w:val="28"/>
        </w:rPr>
        <w:t xml:space="preserve"> </w:t>
      </w:r>
      <w:proofErr w:type="spellStart"/>
      <w:r w:rsidRPr="009004DA">
        <w:rPr>
          <w:rStyle w:val="a4"/>
          <w:sz w:val="28"/>
          <w:szCs w:val="28"/>
        </w:rPr>
        <w:t>досліджень</w:t>
      </w:r>
      <w:proofErr w:type="spellEnd"/>
      <w:r w:rsidRPr="009004DA">
        <w:rPr>
          <w:rStyle w:val="a4"/>
          <w:sz w:val="28"/>
          <w:szCs w:val="28"/>
        </w:rPr>
        <w:t xml:space="preserve"> і </w:t>
      </w:r>
      <w:proofErr w:type="spellStart"/>
      <w:r w:rsidRPr="009004DA">
        <w:rPr>
          <w:rStyle w:val="a4"/>
          <w:sz w:val="28"/>
          <w:szCs w:val="28"/>
        </w:rPr>
        <w:t>публікацій</w:t>
      </w:r>
      <w:proofErr w:type="spellEnd"/>
      <w:r w:rsidRPr="009004DA">
        <w:rPr>
          <w:rStyle w:val="a4"/>
          <w:sz w:val="28"/>
          <w:szCs w:val="28"/>
        </w:rPr>
        <w:t>.</w:t>
      </w:r>
      <w:r w:rsidR="00ED6A9B">
        <w:rPr>
          <w:rStyle w:val="a4"/>
          <w:sz w:val="28"/>
          <w:szCs w:val="28"/>
          <w:lang w:val="uk-UA"/>
        </w:rPr>
        <w:t xml:space="preserve"> </w:t>
      </w:r>
      <w:r w:rsidR="003A1607" w:rsidRPr="00653669">
        <w:rPr>
          <w:sz w:val="28"/>
          <w:szCs w:val="28"/>
          <w:lang w:val="uk-UA"/>
        </w:rPr>
        <w:t xml:space="preserve">Питанням </w:t>
      </w:r>
      <w:r w:rsidR="00FC5403">
        <w:rPr>
          <w:sz w:val="28"/>
          <w:szCs w:val="28"/>
          <w:lang w:val="uk-UA"/>
        </w:rPr>
        <w:t xml:space="preserve">забезпечення клієнтоорієнтованості </w:t>
      </w:r>
      <w:r w:rsidR="003A1607" w:rsidRPr="00653669">
        <w:rPr>
          <w:sz w:val="28"/>
          <w:szCs w:val="28"/>
          <w:lang w:val="uk-UA"/>
        </w:rPr>
        <w:t xml:space="preserve">банківських установ присвячені роботи А.В. Нікітіна, Н.Б. </w:t>
      </w:r>
      <w:proofErr w:type="spellStart"/>
      <w:r w:rsidR="003A1607" w:rsidRPr="00653669">
        <w:rPr>
          <w:sz w:val="28"/>
          <w:szCs w:val="28"/>
          <w:lang w:val="uk-UA"/>
        </w:rPr>
        <w:t>Куршакової</w:t>
      </w:r>
      <w:proofErr w:type="spellEnd"/>
      <w:r w:rsidR="003A1607" w:rsidRPr="00653669">
        <w:rPr>
          <w:sz w:val="28"/>
          <w:szCs w:val="28"/>
          <w:lang w:val="uk-UA"/>
        </w:rPr>
        <w:t xml:space="preserve">, Д.Н. </w:t>
      </w:r>
      <w:proofErr w:type="spellStart"/>
      <w:r w:rsidR="003A1607" w:rsidRPr="00653669">
        <w:rPr>
          <w:sz w:val="28"/>
          <w:szCs w:val="28"/>
          <w:lang w:val="uk-UA"/>
        </w:rPr>
        <w:t>Владіславл</w:t>
      </w:r>
      <w:r w:rsidR="00B53784">
        <w:rPr>
          <w:sz w:val="28"/>
          <w:szCs w:val="28"/>
          <w:lang w:val="uk-UA"/>
        </w:rPr>
        <w:t>є</w:t>
      </w:r>
      <w:r w:rsidR="003A1607" w:rsidRPr="00653669">
        <w:rPr>
          <w:sz w:val="28"/>
          <w:szCs w:val="28"/>
          <w:lang w:val="uk-UA"/>
        </w:rPr>
        <w:t>ва</w:t>
      </w:r>
      <w:proofErr w:type="spellEnd"/>
      <w:r w:rsidR="003A1607" w:rsidRPr="00653669">
        <w:rPr>
          <w:sz w:val="28"/>
          <w:szCs w:val="28"/>
          <w:lang w:val="uk-UA"/>
        </w:rPr>
        <w:t xml:space="preserve">, М.А. </w:t>
      </w:r>
      <w:proofErr w:type="spellStart"/>
      <w:r w:rsidR="003A1607" w:rsidRPr="00653669">
        <w:rPr>
          <w:sz w:val="28"/>
          <w:szCs w:val="28"/>
          <w:lang w:val="uk-UA"/>
        </w:rPr>
        <w:t>Окландера</w:t>
      </w:r>
      <w:proofErr w:type="spellEnd"/>
      <w:r w:rsidR="003A1607" w:rsidRPr="00653669">
        <w:rPr>
          <w:sz w:val="28"/>
          <w:szCs w:val="28"/>
          <w:lang w:val="uk-UA"/>
        </w:rPr>
        <w:t xml:space="preserve">, К. </w:t>
      </w:r>
      <w:proofErr w:type="spellStart"/>
      <w:r w:rsidR="003A1607" w:rsidRPr="00653669">
        <w:rPr>
          <w:sz w:val="28"/>
          <w:szCs w:val="28"/>
          <w:lang w:val="uk-UA"/>
        </w:rPr>
        <w:t>Лавлока</w:t>
      </w:r>
      <w:proofErr w:type="spellEnd"/>
      <w:r w:rsidR="003A1607" w:rsidRPr="00653669">
        <w:rPr>
          <w:sz w:val="28"/>
          <w:szCs w:val="28"/>
          <w:lang w:val="uk-UA"/>
        </w:rPr>
        <w:t xml:space="preserve">, Г. </w:t>
      </w:r>
      <w:proofErr w:type="spellStart"/>
      <w:r w:rsidR="003A1607" w:rsidRPr="00653669">
        <w:rPr>
          <w:sz w:val="28"/>
          <w:szCs w:val="28"/>
          <w:lang w:val="uk-UA"/>
        </w:rPr>
        <w:t>Беквіта</w:t>
      </w:r>
      <w:proofErr w:type="spellEnd"/>
      <w:r w:rsidR="00FC5403">
        <w:rPr>
          <w:sz w:val="28"/>
          <w:szCs w:val="28"/>
          <w:lang w:val="uk-UA"/>
        </w:rPr>
        <w:t xml:space="preserve"> [</w:t>
      </w:r>
      <w:r w:rsidR="00D1692B">
        <w:rPr>
          <w:sz w:val="28"/>
          <w:szCs w:val="28"/>
          <w:lang w:val="uk-UA"/>
        </w:rPr>
        <w:t>1</w:t>
      </w:r>
      <w:r w:rsidR="00C270E0">
        <w:rPr>
          <w:sz w:val="28"/>
          <w:szCs w:val="28"/>
          <w:lang w:val="uk-UA"/>
        </w:rPr>
        <w:t>-</w:t>
      </w:r>
      <w:r w:rsidR="00D1692B">
        <w:rPr>
          <w:sz w:val="28"/>
          <w:szCs w:val="28"/>
          <w:lang w:val="uk-UA"/>
        </w:rPr>
        <w:t>11</w:t>
      </w:r>
      <w:r w:rsidR="00FC5403">
        <w:rPr>
          <w:sz w:val="28"/>
          <w:szCs w:val="28"/>
          <w:lang w:val="uk-UA"/>
        </w:rPr>
        <w:t>]</w:t>
      </w:r>
      <w:r w:rsidR="003A1607" w:rsidRPr="00653669">
        <w:rPr>
          <w:sz w:val="28"/>
          <w:szCs w:val="28"/>
          <w:lang w:val="uk-UA"/>
        </w:rPr>
        <w:t xml:space="preserve">. </w:t>
      </w:r>
      <w:r w:rsidR="00A30017" w:rsidRPr="00653669">
        <w:rPr>
          <w:sz w:val="28"/>
          <w:szCs w:val="28"/>
          <w:lang w:val="uk-UA"/>
        </w:rPr>
        <w:t xml:space="preserve">Незважаючи на ґрунтовність теоретичних розробок концепції маркетингу на основі стосунків, недостатньо дослідженими залишаються напрями та можливості застосування концепції маркетингу банківських </w:t>
      </w:r>
      <w:r w:rsidR="00A30017" w:rsidRPr="00A30017">
        <w:rPr>
          <w:sz w:val="28"/>
          <w:szCs w:val="28"/>
          <w:lang w:val="uk-UA"/>
        </w:rPr>
        <w:t>установах</w:t>
      </w:r>
      <w:r w:rsidR="00A30017" w:rsidRPr="00A30017">
        <w:rPr>
          <w:rStyle w:val="30"/>
          <w:rFonts w:ascii="Times New Roman" w:hAnsi="Times New Roman" w:cs="Times New Roman"/>
          <w:color w:val="auto"/>
          <w:sz w:val="28"/>
          <w:szCs w:val="28"/>
          <w:lang w:val="uk-UA"/>
        </w:rPr>
        <w:t xml:space="preserve"> </w:t>
      </w:r>
      <w:r w:rsidR="00A30017">
        <w:rPr>
          <w:rStyle w:val="30"/>
          <w:rFonts w:ascii="Times New Roman" w:hAnsi="Times New Roman" w:cs="Times New Roman"/>
          <w:color w:val="auto"/>
          <w:sz w:val="28"/>
          <w:szCs w:val="28"/>
          <w:lang w:val="uk-UA"/>
        </w:rPr>
        <w:t>з позицій клієнтоорієнтованості.</w:t>
      </w:r>
    </w:p>
    <w:p w:rsidR="007D09EC" w:rsidRPr="007D09EC" w:rsidRDefault="003442E5" w:rsidP="0094279B">
      <w:pPr>
        <w:pStyle w:val="a3"/>
        <w:spacing w:before="0" w:beforeAutospacing="0" w:after="0" w:afterAutospacing="0"/>
        <w:ind w:firstLine="709"/>
        <w:jc w:val="both"/>
        <w:outlineLvl w:val="1"/>
        <w:rPr>
          <w:sz w:val="28"/>
          <w:szCs w:val="28"/>
          <w:lang w:val="uk-UA"/>
        </w:rPr>
      </w:pPr>
      <w:r w:rsidRPr="007D09EC">
        <w:rPr>
          <w:rStyle w:val="a4"/>
          <w:color w:val="121517"/>
          <w:sz w:val="28"/>
          <w:szCs w:val="28"/>
          <w:lang w:val="uk-UA"/>
        </w:rPr>
        <w:t>Виділення не вирішених раніше частин загальної проблеми</w:t>
      </w:r>
      <w:r w:rsidR="007D09EC">
        <w:rPr>
          <w:rStyle w:val="a4"/>
          <w:color w:val="121517"/>
          <w:sz w:val="28"/>
          <w:szCs w:val="28"/>
          <w:lang w:val="uk-UA"/>
        </w:rPr>
        <w:t xml:space="preserve">. </w:t>
      </w:r>
      <w:r w:rsidR="007D09EC">
        <w:rPr>
          <w:rStyle w:val="a4"/>
          <w:b w:val="0"/>
          <w:color w:val="121517"/>
          <w:sz w:val="28"/>
          <w:szCs w:val="28"/>
          <w:lang w:val="uk-UA"/>
        </w:rPr>
        <w:t>Результати</w:t>
      </w:r>
      <w:r w:rsidR="007D09EC" w:rsidRPr="007D09EC">
        <w:rPr>
          <w:rStyle w:val="a4"/>
          <w:b w:val="0"/>
          <w:color w:val="121517"/>
          <w:sz w:val="28"/>
          <w:szCs w:val="28"/>
          <w:lang w:val="uk-UA"/>
        </w:rPr>
        <w:t xml:space="preserve"> дослідження забезпечення клієнтоорієнтованості банківських установ</w:t>
      </w:r>
      <w:r w:rsidR="007D09EC">
        <w:rPr>
          <w:rStyle w:val="a4"/>
          <w:color w:val="121517"/>
          <w:sz w:val="28"/>
          <w:szCs w:val="28"/>
          <w:lang w:val="uk-UA"/>
        </w:rPr>
        <w:t xml:space="preserve"> </w:t>
      </w:r>
      <w:r w:rsidR="007D09EC" w:rsidRPr="007D09EC">
        <w:rPr>
          <w:sz w:val="28"/>
          <w:szCs w:val="28"/>
          <w:lang w:val="uk-UA"/>
        </w:rPr>
        <w:t>є</w:t>
      </w:r>
      <w:r w:rsidR="007D09EC">
        <w:rPr>
          <w:color w:val="FF0000"/>
          <w:sz w:val="28"/>
          <w:szCs w:val="28"/>
          <w:lang w:val="uk-UA"/>
        </w:rPr>
        <w:t xml:space="preserve"> </w:t>
      </w:r>
      <w:r w:rsidR="007D09EC" w:rsidRPr="007D09EC">
        <w:rPr>
          <w:sz w:val="28"/>
          <w:szCs w:val="28"/>
          <w:lang w:val="uk-UA"/>
        </w:rPr>
        <w:t>дискусійн</w:t>
      </w:r>
      <w:r w:rsidR="007D09EC">
        <w:rPr>
          <w:sz w:val="28"/>
          <w:szCs w:val="28"/>
          <w:lang w:val="uk-UA"/>
        </w:rPr>
        <w:t>ими</w:t>
      </w:r>
      <w:r w:rsidR="007D09EC" w:rsidRPr="007D09EC">
        <w:rPr>
          <w:sz w:val="28"/>
          <w:szCs w:val="28"/>
          <w:lang w:val="uk-UA"/>
        </w:rPr>
        <w:t xml:space="preserve"> в частині </w:t>
      </w:r>
      <w:r w:rsidR="007D09EC">
        <w:rPr>
          <w:sz w:val="28"/>
          <w:szCs w:val="28"/>
          <w:lang w:val="uk-UA"/>
        </w:rPr>
        <w:t>ідентифікації чинників впливу на поведінку споживачів в секторі фінансових корпорацій.</w:t>
      </w:r>
    </w:p>
    <w:p w:rsidR="007D09EC" w:rsidRPr="007D09EC" w:rsidRDefault="003442E5" w:rsidP="0094279B">
      <w:pPr>
        <w:pStyle w:val="a3"/>
        <w:spacing w:before="0" w:beforeAutospacing="0" w:after="0" w:afterAutospacing="0"/>
        <w:ind w:firstLine="709"/>
        <w:jc w:val="both"/>
        <w:rPr>
          <w:sz w:val="28"/>
          <w:szCs w:val="28"/>
          <w:lang w:val="uk-UA"/>
        </w:rPr>
      </w:pPr>
      <w:r w:rsidRPr="007D09EC">
        <w:rPr>
          <w:rStyle w:val="a4"/>
          <w:sz w:val="28"/>
          <w:szCs w:val="28"/>
        </w:rPr>
        <w:t xml:space="preserve">Мета </w:t>
      </w:r>
      <w:proofErr w:type="spellStart"/>
      <w:r w:rsidRPr="007D09EC">
        <w:rPr>
          <w:rStyle w:val="a4"/>
          <w:sz w:val="28"/>
          <w:szCs w:val="28"/>
        </w:rPr>
        <w:t>статті</w:t>
      </w:r>
      <w:proofErr w:type="spellEnd"/>
      <w:r w:rsidRPr="007D09EC">
        <w:rPr>
          <w:rStyle w:val="a4"/>
          <w:sz w:val="28"/>
          <w:szCs w:val="28"/>
        </w:rPr>
        <w:t>.</w:t>
      </w:r>
      <w:r w:rsidR="00364A11" w:rsidRPr="007D09EC">
        <w:rPr>
          <w:sz w:val="28"/>
          <w:szCs w:val="28"/>
        </w:rPr>
        <w:t xml:space="preserve"> </w:t>
      </w:r>
      <w:r w:rsidR="00253D24" w:rsidRPr="007D09EC">
        <w:rPr>
          <w:sz w:val="28"/>
          <w:szCs w:val="28"/>
          <w:lang w:val="uk-UA"/>
        </w:rPr>
        <w:t xml:space="preserve">Метою статті є удосконалення </w:t>
      </w:r>
      <w:r w:rsidR="007D09EC" w:rsidRPr="007D09EC">
        <w:rPr>
          <w:sz w:val="28"/>
          <w:szCs w:val="28"/>
          <w:lang w:val="uk-UA"/>
        </w:rPr>
        <w:t xml:space="preserve">науково-методичних положень щодо </w:t>
      </w:r>
      <w:r w:rsidR="007D09EC">
        <w:rPr>
          <w:sz w:val="28"/>
          <w:szCs w:val="28"/>
          <w:lang w:val="uk-UA"/>
        </w:rPr>
        <w:t xml:space="preserve">оцінки </w:t>
      </w:r>
      <w:r w:rsidR="007D09EC" w:rsidRPr="007D09EC">
        <w:rPr>
          <w:sz w:val="28"/>
          <w:szCs w:val="28"/>
          <w:lang w:val="uk-UA"/>
        </w:rPr>
        <w:t xml:space="preserve">впливу маркетингових подразників на поведінку споживачів для формування </w:t>
      </w:r>
      <w:proofErr w:type="spellStart"/>
      <w:r w:rsidR="007D09EC" w:rsidRPr="007D09EC">
        <w:rPr>
          <w:sz w:val="28"/>
          <w:szCs w:val="28"/>
          <w:lang w:val="uk-UA"/>
        </w:rPr>
        <w:t>кл</w:t>
      </w:r>
      <w:r w:rsidR="007D09EC">
        <w:rPr>
          <w:sz w:val="28"/>
          <w:szCs w:val="28"/>
          <w:lang w:val="uk-UA"/>
        </w:rPr>
        <w:t>і</w:t>
      </w:r>
      <w:r w:rsidR="007D09EC" w:rsidRPr="007D09EC">
        <w:rPr>
          <w:sz w:val="28"/>
          <w:szCs w:val="28"/>
          <w:lang w:val="uk-UA"/>
        </w:rPr>
        <w:t>єнтоорієнтованого</w:t>
      </w:r>
      <w:proofErr w:type="spellEnd"/>
      <w:r w:rsidR="007D09EC" w:rsidRPr="007D09EC">
        <w:rPr>
          <w:sz w:val="28"/>
          <w:szCs w:val="28"/>
          <w:lang w:val="uk-UA"/>
        </w:rPr>
        <w:t xml:space="preserve"> комплексу маркетингу банківських установ.</w:t>
      </w:r>
    </w:p>
    <w:p w:rsidR="00352848" w:rsidRPr="00793D16" w:rsidRDefault="005A1D8C" w:rsidP="0094279B">
      <w:pPr>
        <w:pStyle w:val="a3"/>
        <w:spacing w:before="0" w:beforeAutospacing="0" w:after="0" w:afterAutospacing="0"/>
        <w:ind w:firstLine="709"/>
        <w:jc w:val="both"/>
        <w:rPr>
          <w:sz w:val="28"/>
          <w:szCs w:val="28"/>
          <w:lang w:val="uk-UA"/>
        </w:rPr>
      </w:pPr>
      <w:r w:rsidRPr="00EB212B">
        <w:rPr>
          <w:rStyle w:val="a4"/>
          <w:color w:val="121517"/>
          <w:sz w:val="28"/>
          <w:szCs w:val="28"/>
          <w:lang w:val="uk-UA"/>
        </w:rPr>
        <w:t>Виклад основного матеріалу</w:t>
      </w:r>
      <w:r w:rsidR="00352848">
        <w:rPr>
          <w:rStyle w:val="a4"/>
          <w:color w:val="121517"/>
          <w:sz w:val="28"/>
          <w:szCs w:val="28"/>
          <w:lang w:val="uk-UA"/>
        </w:rPr>
        <w:t xml:space="preserve">. </w:t>
      </w:r>
      <w:r w:rsidR="00352848" w:rsidRPr="00604ACA">
        <w:rPr>
          <w:snapToGrid w:val="0"/>
          <w:sz w:val="28"/>
          <w:szCs w:val="28"/>
          <w:lang w:val="uk-UA"/>
        </w:rPr>
        <w:t xml:space="preserve">Комерційні банки </w:t>
      </w:r>
      <w:r w:rsidR="00352848" w:rsidRPr="00793D16">
        <w:rPr>
          <w:sz w:val="28"/>
          <w:szCs w:val="28"/>
          <w:lang w:val="uk-UA"/>
        </w:rPr>
        <w:t>стикаються з цілою низкою труднощів: складними і суперечливими вимогами регуляторів, старінням комп’ютерних систем, розвитком проривних технологій і відповідних бізнес-моделей, посиленням конкуренції та, нарешті, зростаючими вимогами і очікуваннями з боку клієнтів.</w:t>
      </w:r>
    </w:p>
    <w:bookmarkEnd w:id="0"/>
    <w:p w:rsidR="00B17483" w:rsidRPr="00C270E0" w:rsidRDefault="00B17483" w:rsidP="0094279B">
      <w:pPr>
        <w:widowControl w:val="0"/>
        <w:spacing w:after="0" w:line="24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Офіційна статистика </w:t>
      </w:r>
      <w:proofErr w:type="spellStart"/>
      <w:r w:rsidRPr="00232569">
        <w:rPr>
          <w:rFonts w:ascii="Times New Roman" w:hAnsi="Times New Roman" w:cs="Times New Roman"/>
          <w:sz w:val="28"/>
          <w:szCs w:val="28"/>
        </w:rPr>
        <w:t>свідчить</w:t>
      </w:r>
      <w:proofErr w:type="spellEnd"/>
      <w:r w:rsidRPr="00232569">
        <w:rPr>
          <w:rFonts w:ascii="Times New Roman" w:hAnsi="Times New Roman" w:cs="Times New Roman"/>
          <w:sz w:val="28"/>
          <w:szCs w:val="28"/>
        </w:rPr>
        <w:t xml:space="preserve"> про те, щ</w:t>
      </w:r>
      <w:r>
        <w:rPr>
          <w:rFonts w:ascii="Times New Roman" w:hAnsi="Times New Roman" w:cs="Times New Roman"/>
          <w:sz w:val="28"/>
          <w:szCs w:val="28"/>
          <w:lang w:val="uk-UA"/>
        </w:rPr>
        <w:t>о</w:t>
      </w:r>
      <w:r w:rsidRPr="00232569">
        <w:rPr>
          <w:rFonts w:ascii="Times New Roman" w:hAnsi="Times New Roman" w:cs="Times New Roman"/>
          <w:sz w:val="28"/>
          <w:szCs w:val="28"/>
        </w:rPr>
        <w:t xml:space="preserve"> на 01.01.2018</w:t>
      </w:r>
      <w:r w:rsidR="00445E3C">
        <w:rPr>
          <w:rFonts w:ascii="Times New Roman" w:hAnsi="Times New Roman" w:cs="Times New Roman"/>
          <w:sz w:val="28"/>
          <w:szCs w:val="28"/>
          <w:lang w:val="uk-UA"/>
        </w:rPr>
        <w:t xml:space="preserve"> </w:t>
      </w:r>
      <w:r w:rsidRPr="00232569">
        <w:rPr>
          <w:rFonts w:ascii="Times New Roman" w:hAnsi="Times New Roman" w:cs="Times New Roman"/>
          <w:sz w:val="28"/>
          <w:szCs w:val="28"/>
        </w:rPr>
        <w:t xml:space="preserve">р. </w:t>
      </w:r>
      <w:proofErr w:type="spellStart"/>
      <w:r w:rsidRPr="00232569">
        <w:rPr>
          <w:rFonts w:ascii="Times New Roman" w:hAnsi="Times New Roman" w:cs="Times New Roman"/>
          <w:sz w:val="28"/>
          <w:szCs w:val="28"/>
        </w:rPr>
        <w:t>банківська</w:t>
      </w:r>
      <w:proofErr w:type="spellEnd"/>
      <w:r w:rsidRPr="00232569">
        <w:rPr>
          <w:rFonts w:ascii="Times New Roman" w:hAnsi="Times New Roman" w:cs="Times New Roman"/>
          <w:sz w:val="28"/>
          <w:szCs w:val="28"/>
        </w:rPr>
        <w:t xml:space="preserve"> система </w:t>
      </w:r>
      <w:r w:rsidR="00445E3C">
        <w:rPr>
          <w:rFonts w:ascii="Times New Roman" w:hAnsi="Times New Roman" w:cs="Times New Roman"/>
          <w:sz w:val="28"/>
          <w:szCs w:val="28"/>
          <w:lang w:val="uk-UA"/>
        </w:rPr>
        <w:t xml:space="preserve">України </w:t>
      </w:r>
      <w:proofErr w:type="spellStart"/>
      <w:r w:rsidRPr="00232569">
        <w:rPr>
          <w:rFonts w:ascii="Times New Roman" w:hAnsi="Times New Roman" w:cs="Times New Roman"/>
          <w:sz w:val="28"/>
          <w:szCs w:val="28"/>
        </w:rPr>
        <w:t>отримала</w:t>
      </w:r>
      <w:proofErr w:type="spellEnd"/>
      <w:r w:rsidRPr="00232569">
        <w:rPr>
          <w:rFonts w:ascii="Times New Roman" w:hAnsi="Times New Roman" w:cs="Times New Roman"/>
          <w:sz w:val="28"/>
          <w:szCs w:val="28"/>
        </w:rPr>
        <w:t xml:space="preserve"> </w:t>
      </w:r>
      <w:proofErr w:type="spellStart"/>
      <w:r w:rsidRPr="00232569">
        <w:rPr>
          <w:rFonts w:ascii="Times New Roman" w:hAnsi="Times New Roman" w:cs="Times New Roman"/>
          <w:sz w:val="28"/>
          <w:szCs w:val="28"/>
        </w:rPr>
        <w:t>збиток</w:t>
      </w:r>
      <w:proofErr w:type="spellEnd"/>
      <w:r w:rsidRPr="00232569">
        <w:rPr>
          <w:rFonts w:ascii="Times New Roman" w:hAnsi="Times New Roman" w:cs="Times New Roman"/>
          <w:sz w:val="28"/>
          <w:szCs w:val="28"/>
        </w:rPr>
        <w:t xml:space="preserve"> у </w:t>
      </w:r>
      <w:proofErr w:type="spellStart"/>
      <w:r w:rsidRPr="00232569">
        <w:rPr>
          <w:rFonts w:ascii="Times New Roman" w:hAnsi="Times New Roman" w:cs="Times New Roman"/>
          <w:sz w:val="28"/>
          <w:szCs w:val="28"/>
        </w:rPr>
        <w:t>розмірі</w:t>
      </w:r>
      <w:proofErr w:type="spellEnd"/>
      <w:r w:rsidRPr="00232569">
        <w:rPr>
          <w:rFonts w:ascii="Times New Roman" w:hAnsi="Times New Roman" w:cs="Times New Roman"/>
          <w:sz w:val="28"/>
          <w:szCs w:val="28"/>
        </w:rPr>
        <w:t xml:space="preserve"> 26472 млн. грн., </w:t>
      </w:r>
      <w:proofErr w:type="spellStart"/>
      <w:r w:rsidRPr="00232569">
        <w:rPr>
          <w:rFonts w:ascii="Times New Roman" w:hAnsi="Times New Roman" w:cs="Times New Roman"/>
          <w:sz w:val="28"/>
          <w:szCs w:val="28"/>
        </w:rPr>
        <w:t>який</w:t>
      </w:r>
      <w:proofErr w:type="spellEnd"/>
      <w:r w:rsidRPr="00232569">
        <w:rPr>
          <w:rFonts w:ascii="Times New Roman" w:hAnsi="Times New Roman" w:cs="Times New Roman"/>
          <w:sz w:val="28"/>
          <w:szCs w:val="28"/>
        </w:rPr>
        <w:t xml:space="preserve"> за </w:t>
      </w:r>
      <w:proofErr w:type="spellStart"/>
      <w:r>
        <w:rPr>
          <w:rFonts w:ascii="Times New Roman" w:hAnsi="Times New Roman" w:cs="Times New Roman"/>
          <w:sz w:val="28"/>
          <w:szCs w:val="28"/>
        </w:rPr>
        <w:t>п</w:t>
      </w:r>
      <w:r w:rsidRPr="00362BAF">
        <w:rPr>
          <w:rFonts w:ascii="Times New Roman" w:hAnsi="Times New Roman" w:cs="Times New Roman"/>
          <w:sz w:val="28"/>
          <w:szCs w:val="28"/>
        </w:rPr>
        <w:t>’</w:t>
      </w:r>
      <w:r>
        <w:rPr>
          <w:rFonts w:ascii="Times New Roman" w:hAnsi="Times New Roman" w:cs="Times New Roman"/>
          <w:sz w:val="28"/>
          <w:szCs w:val="28"/>
        </w:rPr>
        <w:t>ять</w:t>
      </w:r>
      <w:proofErr w:type="spellEnd"/>
      <w:r>
        <w:rPr>
          <w:rFonts w:ascii="Times New Roman" w:hAnsi="Times New Roman" w:cs="Times New Roman"/>
          <w:sz w:val="28"/>
          <w:szCs w:val="28"/>
        </w:rPr>
        <w:t xml:space="preserve"> рок</w:t>
      </w:r>
      <w:r>
        <w:rPr>
          <w:rFonts w:ascii="Times New Roman" w:hAnsi="Times New Roman" w:cs="Times New Roman"/>
          <w:sz w:val="28"/>
          <w:szCs w:val="28"/>
          <w:lang w:val="uk-UA"/>
        </w:rPr>
        <w:t>і</w:t>
      </w:r>
      <w:r>
        <w:rPr>
          <w:rFonts w:ascii="Times New Roman" w:hAnsi="Times New Roman" w:cs="Times New Roman"/>
          <w:sz w:val="28"/>
          <w:szCs w:val="28"/>
        </w:rPr>
        <w:t>в</w:t>
      </w:r>
      <w:r w:rsidRPr="00232569">
        <w:rPr>
          <w:rFonts w:ascii="Times New Roman" w:hAnsi="Times New Roman" w:cs="Times New Roman"/>
          <w:sz w:val="28"/>
          <w:szCs w:val="28"/>
        </w:rPr>
        <w:t xml:space="preserve"> </w:t>
      </w:r>
      <w:proofErr w:type="spellStart"/>
      <w:r w:rsidRPr="00232569">
        <w:rPr>
          <w:rFonts w:ascii="Times New Roman" w:hAnsi="Times New Roman" w:cs="Times New Roman"/>
          <w:sz w:val="28"/>
          <w:szCs w:val="28"/>
        </w:rPr>
        <w:t>зріс</w:t>
      </w:r>
      <w:proofErr w:type="spellEnd"/>
      <w:r w:rsidRPr="00232569">
        <w:rPr>
          <w:rFonts w:ascii="Times New Roman" w:hAnsi="Times New Roman" w:cs="Times New Roman"/>
          <w:sz w:val="28"/>
          <w:szCs w:val="28"/>
        </w:rPr>
        <w:t xml:space="preserve"> на 25036 </w:t>
      </w:r>
      <w:r w:rsidRPr="003C3375">
        <w:rPr>
          <w:rFonts w:ascii="Times New Roman" w:hAnsi="Times New Roman" w:cs="Times New Roman"/>
          <w:sz w:val="28"/>
          <w:szCs w:val="28"/>
        </w:rPr>
        <w:t>млн. грн.</w:t>
      </w:r>
      <w:r w:rsidRPr="003C3375">
        <w:rPr>
          <w:rFonts w:ascii="Times New Roman" w:hAnsi="Times New Roman" w:cs="Times New Roman"/>
          <w:sz w:val="28"/>
          <w:szCs w:val="28"/>
          <w:lang w:val="uk-UA"/>
        </w:rPr>
        <w:t xml:space="preserve"> </w:t>
      </w:r>
      <w:r w:rsidR="003C3375">
        <w:rPr>
          <w:rFonts w:ascii="Times New Roman" w:hAnsi="Times New Roman" w:cs="Times New Roman"/>
          <w:sz w:val="28"/>
          <w:szCs w:val="28"/>
          <w:lang w:val="uk-UA"/>
        </w:rPr>
        <w:t>І, х</w:t>
      </w:r>
      <w:r w:rsidRPr="003C3375">
        <w:rPr>
          <w:rFonts w:ascii="Times New Roman" w:hAnsi="Times New Roman" w:cs="Times New Roman"/>
          <w:sz w:val="28"/>
          <w:szCs w:val="28"/>
          <w:lang w:val="uk-UA"/>
        </w:rPr>
        <w:t xml:space="preserve">оча </w:t>
      </w:r>
      <w:r w:rsidR="00445E3C">
        <w:rPr>
          <w:rFonts w:ascii="Times New Roman" w:hAnsi="Times New Roman" w:cs="Times New Roman"/>
          <w:sz w:val="28"/>
          <w:szCs w:val="28"/>
          <w:lang w:val="uk-UA"/>
        </w:rPr>
        <w:t>на протязі</w:t>
      </w:r>
      <w:r w:rsidRPr="003C3375">
        <w:rPr>
          <w:rFonts w:ascii="Times New Roman" w:hAnsi="Times New Roman" w:cs="Times New Roman"/>
          <w:sz w:val="28"/>
          <w:szCs w:val="28"/>
          <w:lang w:val="uk-UA"/>
        </w:rPr>
        <w:t xml:space="preserve"> 2018 р</w:t>
      </w:r>
      <w:r w:rsidR="003C3375">
        <w:rPr>
          <w:rFonts w:ascii="Times New Roman" w:hAnsi="Times New Roman" w:cs="Times New Roman"/>
          <w:sz w:val="28"/>
          <w:szCs w:val="28"/>
          <w:lang w:val="uk-UA"/>
        </w:rPr>
        <w:t>.</w:t>
      </w:r>
      <w:r w:rsidRPr="003C3375">
        <w:rPr>
          <w:rFonts w:ascii="Times New Roman" w:hAnsi="Times New Roman" w:cs="Times New Roman"/>
          <w:color w:val="2D2D2D"/>
          <w:sz w:val="28"/>
          <w:szCs w:val="28"/>
          <w:shd w:val="clear" w:color="auto" w:fill="FFFFFF"/>
          <w:lang w:val="uk-UA"/>
        </w:rPr>
        <w:t xml:space="preserve"> </w:t>
      </w:r>
      <w:r w:rsidR="003C3375" w:rsidRPr="003C3375">
        <w:rPr>
          <w:rFonts w:ascii="Times New Roman" w:hAnsi="Times New Roman" w:cs="Times New Roman"/>
          <w:color w:val="2D2D2D"/>
          <w:sz w:val="28"/>
          <w:szCs w:val="28"/>
          <w:shd w:val="clear" w:color="auto" w:fill="FFFFFF"/>
          <w:lang w:val="uk-UA"/>
        </w:rPr>
        <w:t>обсяг чистого прибутку банківськ</w:t>
      </w:r>
      <w:r w:rsidR="003C3375">
        <w:rPr>
          <w:rFonts w:ascii="Times New Roman" w:hAnsi="Times New Roman" w:cs="Times New Roman"/>
          <w:color w:val="2D2D2D"/>
          <w:sz w:val="28"/>
          <w:szCs w:val="28"/>
          <w:shd w:val="clear" w:color="auto" w:fill="FFFFFF"/>
          <w:lang w:val="uk-UA"/>
        </w:rPr>
        <w:t>ої</w:t>
      </w:r>
      <w:r w:rsidR="003C3375" w:rsidRPr="003C3375">
        <w:rPr>
          <w:rFonts w:ascii="Times New Roman" w:hAnsi="Times New Roman" w:cs="Times New Roman"/>
          <w:color w:val="2D2D2D"/>
          <w:sz w:val="28"/>
          <w:szCs w:val="28"/>
          <w:shd w:val="clear" w:color="auto" w:fill="FFFFFF"/>
          <w:lang w:val="uk-UA"/>
        </w:rPr>
        <w:t xml:space="preserve"> систем</w:t>
      </w:r>
      <w:r w:rsidR="003C3375">
        <w:rPr>
          <w:rFonts w:ascii="Times New Roman" w:hAnsi="Times New Roman" w:cs="Times New Roman"/>
          <w:color w:val="2D2D2D"/>
          <w:sz w:val="28"/>
          <w:szCs w:val="28"/>
          <w:shd w:val="clear" w:color="auto" w:fill="FFFFFF"/>
          <w:lang w:val="uk-UA"/>
        </w:rPr>
        <w:t>и</w:t>
      </w:r>
      <w:r w:rsidR="003C3375" w:rsidRPr="003C3375">
        <w:rPr>
          <w:rFonts w:ascii="Times New Roman" w:hAnsi="Times New Roman" w:cs="Times New Roman"/>
          <w:color w:val="2D2D2D"/>
          <w:sz w:val="28"/>
          <w:szCs w:val="28"/>
          <w:shd w:val="clear" w:color="auto" w:fill="FFFFFF"/>
          <w:lang w:val="uk-UA"/>
        </w:rPr>
        <w:t xml:space="preserve"> склав 14,8 млрд</w:t>
      </w:r>
      <w:r w:rsidR="003C3375">
        <w:rPr>
          <w:rFonts w:ascii="Times New Roman" w:hAnsi="Times New Roman" w:cs="Times New Roman"/>
          <w:color w:val="2D2D2D"/>
          <w:sz w:val="28"/>
          <w:szCs w:val="28"/>
          <w:shd w:val="clear" w:color="auto" w:fill="FFFFFF"/>
          <w:lang w:val="uk-UA"/>
        </w:rPr>
        <w:t>.</w:t>
      </w:r>
      <w:r w:rsidR="003C3375" w:rsidRPr="003C3375">
        <w:rPr>
          <w:rFonts w:ascii="Times New Roman" w:hAnsi="Times New Roman" w:cs="Times New Roman"/>
          <w:color w:val="2D2D2D"/>
          <w:sz w:val="28"/>
          <w:szCs w:val="28"/>
          <w:shd w:val="clear" w:color="auto" w:fill="FFFFFF"/>
          <w:lang w:val="uk-UA"/>
        </w:rPr>
        <w:t xml:space="preserve"> грн.</w:t>
      </w:r>
      <w:r w:rsidR="003C3375">
        <w:rPr>
          <w:rFonts w:ascii="Times New Roman" w:hAnsi="Times New Roman" w:cs="Times New Roman"/>
          <w:color w:val="2D2D2D"/>
          <w:sz w:val="28"/>
          <w:szCs w:val="28"/>
          <w:shd w:val="clear" w:color="auto" w:fill="FFFFFF"/>
          <w:lang w:val="uk-UA"/>
        </w:rPr>
        <w:t xml:space="preserve">, </w:t>
      </w:r>
      <w:r w:rsidR="00F90120">
        <w:rPr>
          <w:rFonts w:ascii="Times New Roman" w:hAnsi="Times New Roman" w:cs="Times New Roman"/>
          <w:color w:val="2D2D2D"/>
          <w:sz w:val="28"/>
          <w:szCs w:val="28"/>
          <w:shd w:val="clear" w:color="auto" w:fill="FFFFFF"/>
          <w:lang w:val="uk-UA"/>
        </w:rPr>
        <w:t xml:space="preserve">для фахівців </w:t>
      </w:r>
      <w:r w:rsidRPr="003C3375">
        <w:rPr>
          <w:rFonts w:ascii="Times New Roman" w:hAnsi="Times New Roman" w:cs="Times New Roman"/>
          <w:sz w:val="28"/>
          <w:szCs w:val="28"/>
          <w:lang w:val="uk-UA"/>
        </w:rPr>
        <w:t xml:space="preserve">очевидно, що існує необхідність розширення масштабів </w:t>
      </w:r>
      <w:r w:rsidR="00BB7351">
        <w:rPr>
          <w:rFonts w:ascii="Times New Roman" w:hAnsi="Times New Roman" w:cs="Times New Roman"/>
          <w:sz w:val="28"/>
          <w:szCs w:val="28"/>
          <w:lang w:val="uk-UA"/>
        </w:rPr>
        <w:t xml:space="preserve">імплементації концепції </w:t>
      </w:r>
      <w:r w:rsidR="00221445">
        <w:rPr>
          <w:rFonts w:ascii="Times New Roman" w:hAnsi="Times New Roman" w:cs="Times New Roman"/>
          <w:sz w:val="28"/>
          <w:szCs w:val="28"/>
          <w:lang w:val="uk-UA"/>
        </w:rPr>
        <w:t xml:space="preserve">клієнтоорієнтованості </w:t>
      </w:r>
      <w:r w:rsidRPr="003C3375">
        <w:rPr>
          <w:rFonts w:ascii="Times New Roman" w:hAnsi="Times New Roman" w:cs="Times New Roman"/>
          <w:sz w:val="28"/>
          <w:szCs w:val="28"/>
          <w:lang w:val="uk-UA"/>
        </w:rPr>
        <w:t>у діяльності</w:t>
      </w:r>
      <w:r>
        <w:rPr>
          <w:rFonts w:ascii="Times New Roman" w:hAnsi="Times New Roman" w:cs="Times New Roman"/>
          <w:sz w:val="28"/>
          <w:szCs w:val="28"/>
          <w:lang w:val="uk-UA"/>
        </w:rPr>
        <w:t xml:space="preserve"> </w:t>
      </w:r>
      <w:r w:rsidR="00221445">
        <w:rPr>
          <w:rFonts w:ascii="Times New Roman" w:hAnsi="Times New Roman" w:cs="Times New Roman"/>
          <w:sz w:val="28"/>
          <w:szCs w:val="28"/>
          <w:lang w:val="uk-UA"/>
        </w:rPr>
        <w:t xml:space="preserve">українських </w:t>
      </w:r>
      <w:r>
        <w:rPr>
          <w:rFonts w:ascii="Times New Roman" w:hAnsi="Times New Roman" w:cs="Times New Roman"/>
          <w:sz w:val="28"/>
          <w:szCs w:val="28"/>
          <w:lang w:val="uk-UA"/>
        </w:rPr>
        <w:t>банків</w:t>
      </w:r>
      <w:r w:rsidR="00C270E0">
        <w:rPr>
          <w:rFonts w:ascii="Times New Roman" w:hAnsi="Times New Roman" w:cs="Times New Roman"/>
          <w:sz w:val="28"/>
          <w:szCs w:val="28"/>
          <w:lang w:val="uk-UA"/>
        </w:rPr>
        <w:t xml:space="preserve"> </w:t>
      </w:r>
      <w:r w:rsidR="00C270E0" w:rsidRPr="00C270E0">
        <w:rPr>
          <w:rFonts w:ascii="Times New Roman" w:hAnsi="Times New Roman" w:cs="Times New Roman"/>
          <w:sz w:val="28"/>
          <w:szCs w:val="28"/>
          <w:lang w:val="uk-UA"/>
        </w:rPr>
        <w:t>[1</w:t>
      </w:r>
      <w:r w:rsidR="00D1692B">
        <w:rPr>
          <w:rFonts w:ascii="Times New Roman" w:hAnsi="Times New Roman" w:cs="Times New Roman"/>
          <w:sz w:val="28"/>
          <w:szCs w:val="28"/>
          <w:lang w:val="uk-UA"/>
        </w:rPr>
        <w:t>2</w:t>
      </w:r>
      <w:r w:rsidR="00C270E0" w:rsidRPr="00C270E0">
        <w:rPr>
          <w:rFonts w:ascii="Times New Roman" w:hAnsi="Times New Roman" w:cs="Times New Roman"/>
          <w:sz w:val="28"/>
          <w:szCs w:val="28"/>
          <w:lang w:val="uk-UA"/>
        </w:rPr>
        <w:t xml:space="preserve">, </w:t>
      </w:r>
      <w:r w:rsidR="00D1692B">
        <w:rPr>
          <w:rFonts w:ascii="Times New Roman" w:hAnsi="Times New Roman" w:cs="Times New Roman"/>
          <w:sz w:val="28"/>
          <w:szCs w:val="28"/>
          <w:lang w:val="uk-UA"/>
        </w:rPr>
        <w:t>13, 14,15</w:t>
      </w:r>
      <w:r w:rsidR="00C270E0" w:rsidRPr="00C270E0">
        <w:rPr>
          <w:rFonts w:ascii="Times New Roman" w:hAnsi="Times New Roman" w:cs="Times New Roman"/>
          <w:sz w:val="28"/>
          <w:szCs w:val="28"/>
          <w:lang w:val="uk-UA"/>
        </w:rPr>
        <w:t>].</w:t>
      </w:r>
      <w:r w:rsidRPr="00C270E0">
        <w:rPr>
          <w:rFonts w:ascii="Times New Roman" w:hAnsi="Times New Roman" w:cs="Times New Roman"/>
          <w:sz w:val="28"/>
          <w:szCs w:val="28"/>
          <w:lang w:val="uk-UA"/>
        </w:rPr>
        <w:t xml:space="preserve"> </w:t>
      </w:r>
    </w:p>
    <w:p w:rsidR="00047F69" w:rsidRPr="00C270E0" w:rsidRDefault="00BB7351" w:rsidP="0094279B">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 к</w:t>
      </w:r>
      <w:r w:rsidRPr="00DF42BD">
        <w:rPr>
          <w:rFonts w:ascii="Times New Roman" w:hAnsi="Times New Roman" w:cs="Times New Roman"/>
          <w:sz w:val="28"/>
          <w:szCs w:val="28"/>
          <w:lang w:val="uk-UA"/>
        </w:rPr>
        <w:t xml:space="preserve">омпанія </w:t>
      </w:r>
      <w:r>
        <w:rPr>
          <w:rFonts w:ascii="Times New Roman" w:hAnsi="Times New Roman" w:cs="Times New Roman"/>
          <w:sz w:val="28"/>
          <w:szCs w:val="28"/>
          <w:lang w:val="uk-UA"/>
        </w:rPr>
        <w:t>«</w:t>
      </w:r>
      <w:proofErr w:type="spellStart"/>
      <w:r w:rsidRPr="00E9073D">
        <w:rPr>
          <w:rFonts w:ascii="Times New Roman" w:hAnsi="Times New Roman" w:cs="Times New Roman"/>
          <w:sz w:val="28"/>
          <w:szCs w:val="28"/>
        </w:rPr>
        <w:t>Deloitte</w:t>
      </w:r>
      <w:proofErr w:type="spellEnd"/>
      <w:r>
        <w:rPr>
          <w:rFonts w:ascii="Times New Roman" w:hAnsi="Times New Roman" w:cs="Times New Roman"/>
          <w:sz w:val="28"/>
          <w:szCs w:val="28"/>
          <w:lang w:val="uk-UA"/>
        </w:rPr>
        <w:t>»</w:t>
      </w:r>
      <w:r w:rsidRPr="00DF42BD">
        <w:rPr>
          <w:rFonts w:ascii="Times New Roman" w:hAnsi="Times New Roman" w:cs="Times New Roman"/>
          <w:sz w:val="28"/>
          <w:szCs w:val="28"/>
          <w:lang w:val="uk-UA"/>
        </w:rPr>
        <w:t xml:space="preserve"> опублікувала </w:t>
      </w:r>
      <w:r>
        <w:rPr>
          <w:rFonts w:ascii="Times New Roman" w:hAnsi="Times New Roman" w:cs="Times New Roman"/>
          <w:sz w:val="28"/>
          <w:szCs w:val="28"/>
          <w:lang w:val="uk-UA"/>
        </w:rPr>
        <w:t>«</w:t>
      </w:r>
      <w:r w:rsidRPr="00DF42BD">
        <w:rPr>
          <w:rFonts w:ascii="Times New Roman" w:hAnsi="Times New Roman" w:cs="Times New Roman"/>
          <w:sz w:val="28"/>
          <w:szCs w:val="28"/>
          <w:lang w:val="uk-UA"/>
        </w:rPr>
        <w:t>Прогноз розвитку банківського сектору</w:t>
      </w:r>
      <w:r>
        <w:rPr>
          <w:rFonts w:ascii="Times New Roman" w:hAnsi="Times New Roman" w:cs="Times New Roman"/>
          <w:sz w:val="28"/>
          <w:szCs w:val="28"/>
          <w:lang w:val="uk-UA"/>
        </w:rPr>
        <w:t>», де</w:t>
      </w:r>
      <w:r w:rsidRPr="00DF42BD">
        <w:rPr>
          <w:rFonts w:ascii="Times New Roman" w:hAnsi="Times New Roman" w:cs="Times New Roman"/>
          <w:sz w:val="28"/>
          <w:szCs w:val="28"/>
          <w:lang w:val="uk-UA"/>
        </w:rPr>
        <w:t xml:space="preserve"> визначені </w:t>
      </w:r>
      <w:r>
        <w:rPr>
          <w:rFonts w:ascii="Times New Roman" w:hAnsi="Times New Roman" w:cs="Times New Roman"/>
          <w:sz w:val="28"/>
          <w:szCs w:val="28"/>
          <w:lang w:val="uk-UA"/>
        </w:rPr>
        <w:t>6</w:t>
      </w:r>
      <w:r w:rsidRPr="00DF42BD">
        <w:rPr>
          <w:rFonts w:ascii="Times New Roman" w:hAnsi="Times New Roman" w:cs="Times New Roman"/>
          <w:sz w:val="28"/>
          <w:szCs w:val="28"/>
          <w:lang w:val="uk-UA"/>
        </w:rPr>
        <w:t xml:space="preserve"> важлив</w:t>
      </w:r>
      <w:r>
        <w:rPr>
          <w:rFonts w:ascii="Times New Roman" w:hAnsi="Times New Roman" w:cs="Times New Roman"/>
          <w:sz w:val="28"/>
          <w:szCs w:val="28"/>
          <w:lang w:val="uk-UA"/>
        </w:rPr>
        <w:t>іших чинників впливу</w:t>
      </w:r>
      <w:r w:rsidRPr="00DF42BD">
        <w:rPr>
          <w:rFonts w:ascii="Times New Roman" w:hAnsi="Times New Roman" w:cs="Times New Roman"/>
          <w:sz w:val="28"/>
          <w:szCs w:val="28"/>
          <w:lang w:val="uk-UA"/>
        </w:rPr>
        <w:t xml:space="preserve"> на темпи довгострокового зростання банківсько</w:t>
      </w:r>
      <w:r>
        <w:rPr>
          <w:rFonts w:ascii="Times New Roman" w:hAnsi="Times New Roman" w:cs="Times New Roman"/>
          <w:sz w:val="28"/>
          <w:szCs w:val="28"/>
          <w:lang w:val="uk-UA"/>
        </w:rPr>
        <w:t>го</w:t>
      </w:r>
      <w:r w:rsidRPr="00DF42BD">
        <w:rPr>
          <w:rFonts w:ascii="Times New Roman" w:hAnsi="Times New Roman" w:cs="Times New Roman"/>
          <w:sz w:val="28"/>
          <w:szCs w:val="28"/>
          <w:lang w:val="uk-UA"/>
        </w:rPr>
        <w:t xml:space="preserve"> </w:t>
      </w:r>
      <w:r w:rsidRPr="00C270E0">
        <w:rPr>
          <w:rFonts w:ascii="Times New Roman" w:hAnsi="Times New Roman" w:cs="Times New Roman"/>
          <w:sz w:val="28"/>
          <w:szCs w:val="28"/>
          <w:lang w:val="uk-UA"/>
        </w:rPr>
        <w:t>сектор</w:t>
      </w:r>
      <w:r w:rsidR="00C270E0" w:rsidRPr="00C270E0">
        <w:rPr>
          <w:rFonts w:ascii="Times New Roman" w:hAnsi="Times New Roman" w:cs="Times New Roman"/>
          <w:sz w:val="28"/>
          <w:szCs w:val="28"/>
          <w:lang w:val="uk-UA"/>
        </w:rPr>
        <w:t>у [1</w:t>
      </w:r>
      <w:r w:rsidR="00D1692B">
        <w:rPr>
          <w:rFonts w:ascii="Times New Roman" w:hAnsi="Times New Roman" w:cs="Times New Roman"/>
          <w:sz w:val="28"/>
          <w:szCs w:val="28"/>
          <w:lang w:val="uk-UA"/>
        </w:rPr>
        <w:t>6</w:t>
      </w:r>
      <w:r w:rsidR="00C270E0" w:rsidRPr="00C270E0">
        <w:rPr>
          <w:rFonts w:ascii="Times New Roman" w:hAnsi="Times New Roman" w:cs="Times New Roman"/>
          <w:sz w:val="28"/>
          <w:szCs w:val="28"/>
          <w:lang w:val="uk-UA"/>
        </w:rPr>
        <w:t>]:</w:t>
      </w:r>
    </w:p>
    <w:p w:rsidR="00BB7351" w:rsidRDefault="00BB7351" w:rsidP="0094279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 к</w:t>
      </w:r>
      <w:proofErr w:type="spellStart"/>
      <w:r>
        <w:rPr>
          <w:rFonts w:ascii="Times New Roman" w:hAnsi="Times New Roman" w:cs="Times New Roman"/>
          <w:sz w:val="28"/>
          <w:szCs w:val="28"/>
        </w:rPr>
        <w:t>лієнтоорієнтованість</w:t>
      </w:r>
      <w:proofErr w:type="spellEnd"/>
      <w:r>
        <w:rPr>
          <w:rFonts w:ascii="Times New Roman" w:hAnsi="Times New Roman" w:cs="Times New Roman"/>
          <w:sz w:val="28"/>
          <w:szCs w:val="28"/>
        </w:rPr>
        <w:t>;</w:t>
      </w:r>
    </w:p>
    <w:p w:rsidR="00BB7351" w:rsidRDefault="00BB7351" w:rsidP="0094279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Pr>
          <w:rFonts w:ascii="Times New Roman" w:hAnsi="Times New Roman" w:cs="Times New Roman"/>
          <w:sz w:val="28"/>
          <w:szCs w:val="28"/>
        </w:rPr>
        <w:t>ерегляд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нормативної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бази</w:t>
      </w:r>
      <w:proofErr w:type="spellEnd"/>
      <w:r>
        <w:rPr>
          <w:rFonts w:ascii="Times New Roman" w:hAnsi="Times New Roman" w:cs="Times New Roman"/>
          <w:sz w:val="28"/>
          <w:szCs w:val="28"/>
        </w:rPr>
        <w:t>;</w:t>
      </w:r>
    </w:p>
    <w:p w:rsidR="00BB7351" w:rsidRDefault="00BB7351" w:rsidP="0094279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у</w:t>
      </w:r>
      <w:proofErr w:type="spellStart"/>
      <w:r>
        <w:rPr>
          <w:rFonts w:ascii="Times New Roman" w:hAnsi="Times New Roman" w:cs="Times New Roman"/>
          <w:sz w:val="28"/>
          <w:szCs w:val="28"/>
        </w:rPr>
        <w:t>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технологіями</w:t>
      </w:r>
      <w:proofErr w:type="spellEnd"/>
      <w:r>
        <w:rPr>
          <w:rFonts w:ascii="Times New Roman" w:hAnsi="Times New Roman" w:cs="Times New Roman"/>
          <w:sz w:val="28"/>
          <w:szCs w:val="28"/>
        </w:rPr>
        <w:t>;</w:t>
      </w:r>
    </w:p>
    <w:p w:rsidR="00BB7351" w:rsidRDefault="00BB7351" w:rsidP="0094279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з</w:t>
      </w:r>
      <w:proofErr w:type="spellStart"/>
      <w:r>
        <w:rPr>
          <w:rFonts w:ascii="Times New Roman" w:hAnsi="Times New Roman" w:cs="Times New Roman"/>
          <w:sz w:val="28"/>
          <w:szCs w:val="28"/>
        </w:rPr>
        <w:t>ниження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кіберризиків</w:t>
      </w:r>
      <w:proofErr w:type="spellEnd"/>
      <w:r>
        <w:rPr>
          <w:rFonts w:ascii="Times New Roman" w:hAnsi="Times New Roman" w:cs="Times New Roman"/>
          <w:sz w:val="28"/>
          <w:szCs w:val="28"/>
        </w:rPr>
        <w:t>;</w:t>
      </w:r>
    </w:p>
    <w:p w:rsidR="00BB7351" w:rsidRDefault="00BB7351" w:rsidP="0094279B">
      <w:pPr>
        <w:widowControl w:val="0"/>
        <w:spacing w:after="0" w:line="240" w:lineRule="auto"/>
        <w:ind w:firstLine="709"/>
        <w:jc w:val="both"/>
        <w:rPr>
          <w:rFonts w:ascii="Times New Roman" w:hAnsi="Times New Roman" w:cs="Times New Roman"/>
          <w:sz w:val="28"/>
          <w:szCs w:val="28"/>
        </w:rPr>
      </w:pPr>
      <w:r w:rsidRPr="00E9073D">
        <w:rPr>
          <w:rFonts w:ascii="Times New Roman" w:hAnsi="Times New Roman" w:cs="Times New Roman"/>
          <w:sz w:val="28"/>
          <w:szCs w:val="28"/>
        </w:rPr>
        <w:t>5</w:t>
      </w:r>
      <w:r>
        <w:rPr>
          <w:rFonts w:ascii="Times New Roman" w:hAnsi="Times New Roman" w:cs="Times New Roman"/>
          <w:sz w:val="28"/>
          <w:szCs w:val="28"/>
          <w:lang w:val="uk-UA"/>
        </w:rPr>
        <w:t>)</w:t>
      </w:r>
      <w:r w:rsidRPr="00E9073D">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реалізаця</w:t>
      </w:r>
      <w:proofErr w:type="spellEnd"/>
      <w:r>
        <w:rPr>
          <w:rFonts w:ascii="Times New Roman" w:hAnsi="Times New Roman" w:cs="Times New Roman"/>
          <w:sz w:val="28"/>
          <w:szCs w:val="28"/>
          <w:lang w:val="uk-UA"/>
        </w:rPr>
        <w:t xml:space="preserve"> ф</w:t>
      </w:r>
      <w:proofErr w:type="spellStart"/>
      <w:r w:rsidRPr="00E9073D">
        <w:rPr>
          <w:rFonts w:ascii="Times New Roman" w:hAnsi="Times New Roman" w:cs="Times New Roman"/>
          <w:sz w:val="28"/>
          <w:szCs w:val="28"/>
        </w:rPr>
        <w:t>ін</w:t>
      </w:r>
      <w:r>
        <w:rPr>
          <w:rFonts w:ascii="Times New Roman" w:hAnsi="Times New Roman" w:cs="Times New Roman"/>
          <w:sz w:val="28"/>
          <w:szCs w:val="28"/>
          <w:lang w:val="uk-UA"/>
        </w:rPr>
        <w:t>ансово</w:t>
      </w:r>
      <w:proofErr w:type="spellEnd"/>
      <w:r>
        <w:rPr>
          <w:rFonts w:ascii="Times New Roman" w:hAnsi="Times New Roman" w:cs="Times New Roman"/>
          <w:sz w:val="28"/>
          <w:szCs w:val="28"/>
          <w:lang w:val="uk-UA"/>
        </w:rPr>
        <w:t>-</w:t>
      </w:r>
      <w:r w:rsidRPr="00E9073D">
        <w:rPr>
          <w:rFonts w:ascii="Times New Roman" w:hAnsi="Times New Roman" w:cs="Times New Roman"/>
          <w:sz w:val="28"/>
          <w:szCs w:val="28"/>
        </w:rPr>
        <w:t>тех</w:t>
      </w:r>
      <w:r>
        <w:rPr>
          <w:rFonts w:ascii="Times New Roman" w:hAnsi="Times New Roman" w:cs="Times New Roman"/>
          <w:sz w:val="28"/>
          <w:szCs w:val="28"/>
          <w:lang w:val="uk-UA"/>
        </w:rPr>
        <w:t xml:space="preserve">нічних </w:t>
      </w:r>
      <w:r>
        <w:rPr>
          <w:rFonts w:ascii="Times New Roman" w:hAnsi="Times New Roman" w:cs="Times New Roman"/>
          <w:sz w:val="28"/>
          <w:szCs w:val="28"/>
        </w:rPr>
        <w:t>проект</w:t>
      </w:r>
      <w:proofErr w:type="spellStart"/>
      <w:r>
        <w:rPr>
          <w:rFonts w:ascii="Times New Roman" w:hAnsi="Times New Roman" w:cs="Times New Roman"/>
          <w:sz w:val="28"/>
          <w:szCs w:val="28"/>
          <w:lang w:val="uk-UA"/>
        </w:rPr>
        <w:t>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із</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залученням </w:t>
      </w:r>
      <w:r>
        <w:rPr>
          <w:rFonts w:ascii="Times New Roman" w:hAnsi="Times New Roman" w:cs="Times New Roman"/>
          <w:sz w:val="28"/>
          <w:szCs w:val="28"/>
        </w:rPr>
        <w:t>ІТ-</w:t>
      </w:r>
      <w:proofErr w:type="spellStart"/>
      <w:r>
        <w:rPr>
          <w:rFonts w:ascii="Times New Roman" w:hAnsi="Times New Roman" w:cs="Times New Roman"/>
          <w:sz w:val="28"/>
          <w:szCs w:val="28"/>
        </w:rPr>
        <w:t>компані</w:t>
      </w:r>
      <w:proofErr w:type="spellEnd"/>
      <w:r>
        <w:rPr>
          <w:rFonts w:ascii="Times New Roman" w:hAnsi="Times New Roman" w:cs="Times New Roman"/>
          <w:sz w:val="28"/>
          <w:szCs w:val="28"/>
          <w:lang w:val="uk-UA"/>
        </w:rPr>
        <w:t>й</w:t>
      </w:r>
      <w:r>
        <w:rPr>
          <w:rFonts w:ascii="Times New Roman" w:hAnsi="Times New Roman" w:cs="Times New Roman"/>
          <w:sz w:val="28"/>
          <w:szCs w:val="28"/>
        </w:rPr>
        <w:t>;</w:t>
      </w:r>
    </w:p>
    <w:p w:rsidR="00BB7351" w:rsidRDefault="00BB7351" w:rsidP="0094279B">
      <w:pPr>
        <w:widowControl w:val="0"/>
        <w:spacing w:after="0" w:line="240" w:lineRule="auto"/>
        <w:ind w:firstLine="709"/>
        <w:jc w:val="both"/>
        <w:rPr>
          <w:rFonts w:ascii="Times New Roman" w:hAnsi="Times New Roman" w:cs="Times New Roman"/>
          <w:sz w:val="28"/>
          <w:szCs w:val="28"/>
        </w:rPr>
      </w:pPr>
      <w:r w:rsidRPr="00E9073D">
        <w:rPr>
          <w:rFonts w:ascii="Times New Roman" w:hAnsi="Times New Roman" w:cs="Times New Roman"/>
          <w:sz w:val="28"/>
          <w:szCs w:val="28"/>
        </w:rPr>
        <w:t>6</w:t>
      </w:r>
      <w:r>
        <w:rPr>
          <w:rFonts w:ascii="Times New Roman" w:hAnsi="Times New Roman" w:cs="Times New Roman"/>
          <w:sz w:val="28"/>
          <w:szCs w:val="28"/>
          <w:lang w:val="uk-UA"/>
        </w:rPr>
        <w:t>)</w:t>
      </w:r>
      <w:r w:rsidRPr="00E9073D">
        <w:rPr>
          <w:rFonts w:ascii="Times New Roman" w:hAnsi="Times New Roman" w:cs="Times New Roman"/>
          <w:sz w:val="28"/>
          <w:szCs w:val="28"/>
        </w:rPr>
        <w:t xml:space="preserve"> </w:t>
      </w:r>
      <w:r>
        <w:rPr>
          <w:rFonts w:ascii="Times New Roman" w:hAnsi="Times New Roman" w:cs="Times New Roman"/>
          <w:sz w:val="28"/>
          <w:szCs w:val="28"/>
          <w:lang w:val="uk-UA"/>
        </w:rPr>
        <w:t>професіоналізм кадрів.</w:t>
      </w:r>
    </w:p>
    <w:p w:rsidR="000D7D5F" w:rsidRDefault="00256BB8" w:rsidP="0094279B">
      <w:pPr>
        <w:widowControl w:val="0"/>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sz w:val="28"/>
          <w:szCs w:val="28"/>
          <w:lang w:val="uk-UA"/>
        </w:rPr>
        <w:t>К</w:t>
      </w:r>
      <w:r w:rsidRPr="00434F13">
        <w:rPr>
          <w:rFonts w:ascii="Times New Roman" w:hAnsi="Times New Roman"/>
          <w:sz w:val="28"/>
          <w:szCs w:val="28"/>
          <w:lang w:val="uk-UA"/>
        </w:rPr>
        <w:t>лієнтоорієнтован</w:t>
      </w:r>
      <w:r w:rsidR="00D07232">
        <w:rPr>
          <w:rFonts w:ascii="Times New Roman" w:hAnsi="Times New Roman"/>
          <w:sz w:val="28"/>
          <w:szCs w:val="28"/>
          <w:lang w:val="uk-UA"/>
        </w:rPr>
        <w:t>ість</w:t>
      </w:r>
      <w:proofErr w:type="spellEnd"/>
      <w:r w:rsidRPr="00434F13">
        <w:rPr>
          <w:rFonts w:ascii="Times New Roman" w:hAnsi="Times New Roman"/>
          <w:sz w:val="28"/>
          <w:szCs w:val="28"/>
          <w:lang w:val="uk-UA"/>
        </w:rPr>
        <w:t xml:space="preserve"> </w:t>
      </w:r>
      <w:r w:rsidR="00250451">
        <w:rPr>
          <w:rFonts w:ascii="Times New Roman" w:hAnsi="Times New Roman"/>
          <w:sz w:val="28"/>
          <w:szCs w:val="28"/>
          <w:lang w:val="uk-UA"/>
        </w:rPr>
        <w:t>в діяльності</w:t>
      </w:r>
      <w:r w:rsidR="00250451" w:rsidRPr="00434F13">
        <w:rPr>
          <w:rFonts w:ascii="Times New Roman" w:hAnsi="Times New Roman"/>
          <w:sz w:val="28"/>
          <w:szCs w:val="28"/>
          <w:lang w:val="uk-UA"/>
        </w:rPr>
        <w:t xml:space="preserve"> банк</w:t>
      </w:r>
      <w:r w:rsidR="00250451">
        <w:rPr>
          <w:rFonts w:ascii="Times New Roman" w:hAnsi="Times New Roman"/>
          <w:sz w:val="28"/>
          <w:szCs w:val="28"/>
          <w:lang w:val="uk-UA"/>
        </w:rPr>
        <w:t>ів</w:t>
      </w:r>
      <w:r w:rsidR="00250451" w:rsidRPr="00434F13">
        <w:rPr>
          <w:rFonts w:ascii="Times New Roman" w:hAnsi="Times New Roman"/>
          <w:sz w:val="28"/>
          <w:szCs w:val="28"/>
          <w:lang w:val="uk-UA"/>
        </w:rPr>
        <w:t xml:space="preserve"> </w:t>
      </w:r>
      <w:r w:rsidR="00D07232">
        <w:rPr>
          <w:rFonts w:ascii="Times New Roman" w:hAnsi="Times New Roman"/>
          <w:sz w:val="28"/>
          <w:szCs w:val="28"/>
          <w:lang w:val="uk-UA"/>
        </w:rPr>
        <w:t>означає</w:t>
      </w:r>
      <w:r w:rsidR="00747D2E" w:rsidRPr="00434F13">
        <w:rPr>
          <w:rFonts w:ascii="Times New Roman" w:hAnsi="Times New Roman"/>
          <w:sz w:val="28"/>
          <w:szCs w:val="28"/>
          <w:lang w:val="uk-UA"/>
        </w:rPr>
        <w:t xml:space="preserve"> орієнтаці</w:t>
      </w:r>
      <w:r w:rsidR="00747D2E">
        <w:rPr>
          <w:rFonts w:ascii="Times New Roman" w:hAnsi="Times New Roman"/>
          <w:sz w:val="28"/>
          <w:szCs w:val="28"/>
          <w:lang w:val="uk-UA"/>
        </w:rPr>
        <w:t xml:space="preserve">ю </w:t>
      </w:r>
      <w:r w:rsidR="00747D2E" w:rsidRPr="00434F13">
        <w:rPr>
          <w:rFonts w:ascii="Times New Roman" w:hAnsi="Times New Roman"/>
          <w:sz w:val="28"/>
          <w:szCs w:val="28"/>
          <w:lang w:val="uk-UA"/>
        </w:rPr>
        <w:t>на попит</w:t>
      </w:r>
      <w:r w:rsidR="00747D2E">
        <w:rPr>
          <w:rFonts w:ascii="Times New Roman" w:hAnsi="Times New Roman"/>
          <w:sz w:val="28"/>
          <w:szCs w:val="28"/>
          <w:lang w:val="uk-UA"/>
        </w:rPr>
        <w:t>.</w:t>
      </w:r>
      <w:r w:rsidR="00250451">
        <w:rPr>
          <w:rFonts w:ascii="Times New Roman" w:hAnsi="Times New Roman"/>
          <w:sz w:val="28"/>
          <w:szCs w:val="28"/>
          <w:lang w:val="uk-UA"/>
        </w:rPr>
        <w:t xml:space="preserve"> </w:t>
      </w:r>
      <w:r w:rsidR="009E076F">
        <w:rPr>
          <w:rFonts w:ascii="Times New Roman" w:hAnsi="Times New Roman"/>
          <w:sz w:val="28"/>
          <w:szCs w:val="28"/>
          <w:lang w:val="uk-UA"/>
        </w:rPr>
        <w:t>В</w:t>
      </w:r>
      <w:r w:rsidR="00255D65" w:rsidRPr="000A3FC5">
        <w:rPr>
          <w:rFonts w:ascii="Times New Roman" w:hAnsi="Times New Roman" w:cs="Times New Roman"/>
          <w:sz w:val="28"/>
          <w:szCs w:val="28"/>
          <w:lang w:val="uk-UA"/>
        </w:rPr>
        <w:t xml:space="preserve">ирішальним </w:t>
      </w:r>
      <w:r w:rsidR="00255D65">
        <w:rPr>
          <w:rFonts w:ascii="Times New Roman" w:hAnsi="Times New Roman" w:cs="Times New Roman"/>
          <w:sz w:val="28"/>
          <w:szCs w:val="28"/>
          <w:lang w:val="uk-UA"/>
        </w:rPr>
        <w:t>повинно стати</w:t>
      </w:r>
      <w:r w:rsidR="00255D65" w:rsidRPr="000A3FC5">
        <w:rPr>
          <w:rFonts w:ascii="Times New Roman" w:hAnsi="Times New Roman" w:cs="Times New Roman"/>
          <w:sz w:val="28"/>
          <w:szCs w:val="28"/>
          <w:lang w:val="uk-UA"/>
        </w:rPr>
        <w:t xml:space="preserve"> прискорення їх трансформації в більш стратегічно орієнтовані і технологічно розвинені фінансові організації з гнучкою операційної структурою</w:t>
      </w:r>
      <w:r w:rsidR="00255D65">
        <w:rPr>
          <w:rFonts w:ascii="Times New Roman" w:hAnsi="Times New Roman" w:cs="Times New Roman"/>
          <w:sz w:val="28"/>
          <w:szCs w:val="28"/>
          <w:lang w:val="uk-UA"/>
        </w:rPr>
        <w:t xml:space="preserve">. </w:t>
      </w:r>
      <w:proofErr w:type="spellStart"/>
      <w:r w:rsidR="00434F13" w:rsidRPr="00434F13">
        <w:rPr>
          <w:rFonts w:ascii="Times New Roman" w:hAnsi="Times New Roman"/>
          <w:sz w:val="28"/>
          <w:szCs w:val="28"/>
          <w:lang w:val="uk-UA"/>
        </w:rPr>
        <w:t>Клієнтоорієнтованість</w:t>
      </w:r>
      <w:proofErr w:type="spellEnd"/>
      <w:r w:rsidR="00434F13" w:rsidRPr="00434F13">
        <w:rPr>
          <w:rFonts w:ascii="Times New Roman" w:hAnsi="Times New Roman"/>
          <w:sz w:val="28"/>
          <w:szCs w:val="28"/>
          <w:lang w:val="uk-UA"/>
        </w:rPr>
        <w:t xml:space="preserve"> потребує </w:t>
      </w:r>
      <w:r w:rsidR="000D7D5F">
        <w:rPr>
          <w:rFonts w:ascii="Times New Roman" w:hAnsi="Times New Roman"/>
          <w:sz w:val="28"/>
          <w:szCs w:val="28"/>
          <w:lang w:val="uk-UA"/>
        </w:rPr>
        <w:t>ідентифікації</w:t>
      </w:r>
      <w:r w:rsidR="000D7D5F" w:rsidRPr="00434F13">
        <w:rPr>
          <w:rFonts w:ascii="Times New Roman" w:hAnsi="Times New Roman"/>
          <w:sz w:val="28"/>
          <w:szCs w:val="28"/>
          <w:lang w:val="uk-UA"/>
        </w:rPr>
        <w:t xml:space="preserve"> цільових сегментів ринку</w:t>
      </w:r>
      <w:r w:rsidR="000D7D5F">
        <w:rPr>
          <w:rFonts w:ascii="Times New Roman" w:hAnsi="Times New Roman"/>
          <w:sz w:val="28"/>
          <w:szCs w:val="28"/>
          <w:lang w:val="uk-UA"/>
        </w:rPr>
        <w:t>,</w:t>
      </w:r>
      <w:r w:rsidR="000D7D5F" w:rsidRPr="00434F13">
        <w:rPr>
          <w:rFonts w:ascii="Times New Roman" w:hAnsi="Times New Roman"/>
          <w:sz w:val="28"/>
          <w:szCs w:val="28"/>
          <w:lang w:val="uk-UA"/>
        </w:rPr>
        <w:t xml:space="preserve"> </w:t>
      </w:r>
      <w:r w:rsidR="00434F13" w:rsidRPr="00434F13">
        <w:rPr>
          <w:rFonts w:ascii="Times New Roman" w:hAnsi="Times New Roman"/>
          <w:sz w:val="28"/>
          <w:szCs w:val="28"/>
          <w:lang w:val="uk-UA"/>
        </w:rPr>
        <w:t>вивчення попиту клієнтів банківських послуг,</w:t>
      </w:r>
      <w:r w:rsidR="00434F13" w:rsidRPr="00434F13">
        <w:rPr>
          <w:rFonts w:ascii="Times New Roman" w:hAnsi="Times New Roman" w:cs="Times New Roman"/>
          <w:sz w:val="28"/>
          <w:szCs w:val="28"/>
          <w:lang w:val="uk-UA"/>
        </w:rPr>
        <w:t xml:space="preserve"> залучення клієнтури, розширення сфери збуту, зростання прибутку.</w:t>
      </w:r>
      <w:r w:rsidR="00C4750D">
        <w:rPr>
          <w:rFonts w:ascii="Times New Roman" w:hAnsi="Times New Roman" w:cs="Times New Roman"/>
          <w:sz w:val="28"/>
          <w:szCs w:val="28"/>
          <w:lang w:val="uk-UA"/>
        </w:rPr>
        <w:t xml:space="preserve"> </w:t>
      </w:r>
      <w:r w:rsidR="00C4750D">
        <w:rPr>
          <w:rFonts w:ascii="Times New Roman" w:hAnsi="Times New Roman"/>
          <w:sz w:val="28"/>
          <w:szCs w:val="28"/>
          <w:lang w:val="uk-UA"/>
        </w:rPr>
        <w:t xml:space="preserve">Специфіка такої </w:t>
      </w:r>
      <w:r w:rsidR="00C4750D" w:rsidRPr="00434F13">
        <w:rPr>
          <w:rFonts w:ascii="Times New Roman" w:hAnsi="Times New Roman"/>
          <w:sz w:val="28"/>
          <w:szCs w:val="28"/>
          <w:lang w:val="uk-UA"/>
        </w:rPr>
        <w:t>клієнтоорієнтованості</w:t>
      </w:r>
      <w:r w:rsidR="00C4750D" w:rsidRPr="00434F13">
        <w:rPr>
          <w:rFonts w:ascii="Times New Roman" w:hAnsi="Times New Roman" w:cs="Times New Roman"/>
          <w:sz w:val="28"/>
          <w:szCs w:val="28"/>
          <w:lang w:val="uk-UA"/>
        </w:rPr>
        <w:t xml:space="preserve"> обумовлен</w:t>
      </w:r>
      <w:r w:rsidR="00C4750D">
        <w:rPr>
          <w:rFonts w:ascii="Times New Roman" w:hAnsi="Times New Roman" w:cs="Times New Roman"/>
          <w:sz w:val="28"/>
          <w:szCs w:val="28"/>
          <w:lang w:val="uk-UA"/>
        </w:rPr>
        <w:t>а</w:t>
      </w:r>
      <w:r w:rsidR="00C4750D" w:rsidRPr="00434F13">
        <w:rPr>
          <w:rFonts w:ascii="Times New Roman" w:hAnsi="Times New Roman" w:cs="Times New Roman"/>
          <w:sz w:val="28"/>
          <w:szCs w:val="28"/>
          <w:lang w:val="uk-UA"/>
        </w:rPr>
        <w:t xml:space="preserve"> </w:t>
      </w:r>
      <w:r w:rsidR="00C4750D">
        <w:rPr>
          <w:rFonts w:ascii="Times New Roman" w:hAnsi="Times New Roman" w:cs="Times New Roman"/>
          <w:sz w:val="28"/>
          <w:szCs w:val="28"/>
          <w:lang w:val="uk-UA"/>
        </w:rPr>
        <w:t>параметрами</w:t>
      </w:r>
      <w:r w:rsidR="00C4750D" w:rsidRPr="00434F13">
        <w:rPr>
          <w:rFonts w:ascii="Times New Roman" w:hAnsi="Times New Roman" w:cs="Times New Roman"/>
          <w:sz w:val="28"/>
          <w:szCs w:val="28"/>
          <w:lang w:val="uk-UA"/>
        </w:rPr>
        <w:t xml:space="preserve"> банківськ</w:t>
      </w:r>
      <w:r w:rsidR="005E7C20">
        <w:rPr>
          <w:rFonts w:ascii="Times New Roman" w:hAnsi="Times New Roman" w:cs="Times New Roman"/>
          <w:sz w:val="28"/>
          <w:szCs w:val="28"/>
          <w:lang w:val="uk-UA"/>
        </w:rPr>
        <w:t>их</w:t>
      </w:r>
      <w:r w:rsidR="00C4750D" w:rsidRPr="00434F13">
        <w:rPr>
          <w:rFonts w:ascii="Times New Roman" w:hAnsi="Times New Roman" w:cs="Times New Roman"/>
          <w:sz w:val="28"/>
          <w:szCs w:val="28"/>
          <w:lang w:val="uk-UA"/>
        </w:rPr>
        <w:t xml:space="preserve"> </w:t>
      </w:r>
      <w:proofErr w:type="spellStart"/>
      <w:r w:rsidR="005E7C20">
        <w:rPr>
          <w:rFonts w:ascii="Times New Roman" w:hAnsi="Times New Roman"/>
          <w:snapToGrid w:val="0"/>
          <w:sz w:val="28"/>
          <w:szCs w:val="28"/>
        </w:rPr>
        <w:t>послуг</w:t>
      </w:r>
      <w:proofErr w:type="spellEnd"/>
      <w:r w:rsidR="00C4750D" w:rsidRPr="00434F13">
        <w:rPr>
          <w:rFonts w:ascii="Times New Roman" w:hAnsi="Times New Roman" w:cs="Times New Roman"/>
          <w:sz w:val="28"/>
          <w:szCs w:val="28"/>
          <w:lang w:val="uk-UA"/>
        </w:rPr>
        <w:t>.</w:t>
      </w:r>
    </w:p>
    <w:p w:rsidR="006B2937" w:rsidRPr="00C270E0" w:rsidRDefault="002502C7" w:rsidP="0094279B">
      <w:pPr>
        <w:spacing w:after="0" w:line="240" w:lineRule="auto"/>
        <w:ind w:firstLine="709"/>
        <w:jc w:val="both"/>
        <w:rPr>
          <w:rFonts w:ascii="Times New Roman" w:hAnsi="Times New Roman"/>
          <w:snapToGrid w:val="0"/>
          <w:sz w:val="28"/>
          <w:szCs w:val="28"/>
          <w:lang w:val="uk-UA"/>
        </w:rPr>
      </w:pPr>
      <w:proofErr w:type="spellStart"/>
      <w:r>
        <w:rPr>
          <w:rFonts w:ascii="Times New Roman" w:hAnsi="Times New Roman"/>
          <w:snapToGrid w:val="0"/>
          <w:sz w:val="28"/>
          <w:szCs w:val="28"/>
        </w:rPr>
        <w:t>К</w:t>
      </w:r>
      <w:r w:rsidR="003941D5" w:rsidRPr="00BC7D38">
        <w:rPr>
          <w:rFonts w:ascii="Times New Roman" w:hAnsi="Times New Roman"/>
          <w:snapToGrid w:val="0"/>
          <w:sz w:val="28"/>
          <w:szCs w:val="28"/>
        </w:rPr>
        <w:t>омерційні</w:t>
      </w:r>
      <w:proofErr w:type="spellEnd"/>
      <w:r w:rsidR="003941D5" w:rsidRPr="00BC7D38">
        <w:rPr>
          <w:rFonts w:ascii="Times New Roman" w:hAnsi="Times New Roman"/>
          <w:snapToGrid w:val="0"/>
          <w:sz w:val="28"/>
          <w:szCs w:val="28"/>
        </w:rPr>
        <w:t xml:space="preserve"> банки </w:t>
      </w:r>
      <w:proofErr w:type="spellStart"/>
      <w:r w:rsidR="003941D5" w:rsidRPr="00BC7D38">
        <w:rPr>
          <w:rFonts w:ascii="Times New Roman" w:hAnsi="Times New Roman"/>
          <w:snapToGrid w:val="0"/>
          <w:sz w:val="28"/>
          <w:szCs w:val="28"/>
        </w:rPr>
        <w:t>пропонують</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к</w:t>
      </w:r>
      <w:r w:rsidR="00604ACA">
        <w:rPr>
          <w:rFonts w:ascii="Times New Roman" w:hAnsi="Times New Roman"/>
          <w:snapToGrid w:val="0"/>
          <w:sz w:val="28"/>
          <w:szCs w:val="28"/>
        </w:rPr>
        <w:t>лієнтам</w:t>
      </w:r>
      <w:proofErr w:type="spellEnd"/>
      <w:r w:rsidR="00604ACA">
        <w:rPr>
          <w:rFonts w:ascii="Times New Roman" w:hAnsi="Times New Roman"/>
          <w:snapToGrid w:val="0"/>
          <w:sz w:val="28"/>
          <w:szCs w:val="28"/>
        </w:rPr>
        <w:t xml:space="preserve"> великий </w:t>
      </w:r>
      <w:proofErr w:type="spellStart"/>
      <w:r w:rsidR="00604ACA">
        <w:rPr>
          <w:rFonts w:ascii="Times New Roman" w:hAnsi="Times New Roman"/>
          <w:snapToGrid w:val="0"/>
          <w:sz w:val="28"/>
          <w:szCs w:val="28"/>
        </w:rPr>
        <w:t>діапазон</w:t>
      </w:r>
      <w:proofErr w:type="spellEnd"/>
      <w:r w:rsidR="00604ACA">
        <w:rPr>
          <w:rFonts w:ascii="Times New Roman" w:hAnsi="Times New Roman"/>
          <w:snapToGrid w:val="0"/>
          <w:sz w:val="28"/>
          <w:szCs w:val="28"/>
        </w:rPr>
        <w:t xml:space="preserve"> </w:t>
      </w:r>
      <w:proofErr w:type="spellStart"/>
      <w:r w:rsidR="00604ACA">
        <w:rPr>
          <w:rFonts w:ascii="Times New Roman" w:hAnsi="Times New Roman"/>
          <w:snapToGrid w:val="0"/>
          <w:sz w:val="28"/>
          <w:szCs w:val="28"/>
        </w:rPr>
        <w:t>послуг</w:t>
      </w:r>
      <w:proofErr w:type="spellEnd"/>
      <w:r w:rsidR="003941D5" w:rsidRPr="00BC7D38">
        <w:rPr>
          <w:rFonts w:ascii="Times New Roman" w:hAnsi="Times New Roman"/>
          <w:snapToGrid w:val="0"/>
          <w:sz w:val="28"/>
          <w:szCs w:val="28"/>
        </w:rPr>
        <w:t xml:space="preserve">. </w:t>
      </w:r>
      <w:r w:rsidR="00604ACA">
        <w:rPr>
          <w:rFonts w:ascii="Times New Roman" w:hAnsi="Times New Roman"/>
          <w:snapToGrid w:val="0"/>
          <w:sz w:val="28"/>
          <w:szCs w:val="28"/>
          <w:lang w:val="uk-UA"/>
        </w:rPr>
        <w:t xml:space="preserve">Так, </w:t>
      </w:r>
      <w:proofErr w:type="spellStart"/>
      <w:r w:rsidR="003941D5" w:rsidRPr="00BC7D38">
        <w:rPr>
          <w:rFonts w:ascii="Times New Roman" w:hAnsi="Times New Roman"/>
          <w:snapToGrid w:val="0"/>
          <w:sz w:val="28"/>
          <w:szCs w:val="28"/>
        </w:rPr>
        <w:t>комерційні</w:t>
      </w:r>
      <w:proofErr w:type="spellEnd"/>
      <w:r w:rsidR="003941D5" w:rsidRPr="00BC7D38">
        <w:rPr>
          <w:rFonts w:ascii="Times New Roman" w:hAnsi="Times New Roman"/>
          <w:snapToGrid w:val="0"/>
          <w:sz w:val="28"/>
          <w:szCs w:val="28"/>
        </w:rPr>
        <w:t xml:space="preserve"> банки </w:t>
      </w:r>
      <w:proofErr w:type="spellStart"/>
      <w:r w:rsidR="003941D5" w:rsidRPr="00BC7D38">
        <w:rPr>
          <w:rFonts w:ascii="Times New Roman" w:hAnsi="Times New Roman"/>
          <w:snapToGrid w:val="0"/>
          <w:sz w:val="28"/>
          <w:szCs w:val="28"/>
        </w:rPr>
        <w:t>європейських</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країн</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виконують</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понад</w:t>
      </w:r>
      <w:proofErr w:type="spellEnd"/>
      <w:r w:rsidR="003941D5" w:rsidRPr="00BC7D38">
        <w:rPr>
          <w:rFonts w:ascii="Times New Roman" w:hAnsi="Times New Roman"/>
          <w:snapToGrid w:val="0"/>
          <w:sz w:val="28"/>
          <w:szCs w:val="28"/>
        </w:rPr>
        <w:t xml:space="preserve"> 100 </w:t>
      </w:r>
      <w:proofErr w:type="spellStart"/>
      <w:r w:rsidR="003941D5" w:rsidRPr="00BC7D38">
        <w:rPr>
          <w:rFonts w:ascii="Times New Roman" w:hAnsi="Times New Roman"/>
          <w:snapToGrid w:val="0"/>
          <w:sz w:val="28"/>
          <w:szCs w:val="28"/>
        </w:rPr>
        <w:t>видів</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операцій</w:t>
      </w:r>
      <w:proofErr w:type="spellEnd"/>
      <w:r w:rsidR="003941D5" w:rsidRPr="00BC7D38">
        <w:rPr>
          <w:rFonts w:ascii="Times New Roman" w:hAnsi="Times New Roman"/>
          <w:snapToGrid w:val="0"/>
          <w:sz w:val="28"/>
          <w:szCs w:val="28"/>
        </w:rPr>
        <w:t xml:space="preserve"> з </w:t>
      </w:r>
      <w:proofErr w:type="spellStart"/>
      <w:r w:rsidR="003941D5" w:rsidRPr="00BC7D38">
        <w:rPr>
          <w:rFonts w:ascii="Times New Roman" w:hAnsi="Times New Roman"/>
          <w:snapToGrid w:val="0"/>
          <w:sz w:val="28"/>
          <w:szCs w:val="28"/>
        </w:rPr>
        <w:t>обслуговування</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клієнтури</w:t>
      </w:r>
      <w:proofErr w:type="spellEnd"/>
      <w:r w:rsidR="003941D5" w:rsidRPr="00BC7D38">
        <w:rPr>
          <w:rFonts w:ascii="Times New Roman" w:hAnsi="Times New Roman"/>
          <w:snapToGrid w:val="0"/>
          <w:sz w:val="28"/>
          <w:szCs w:val="28"/>
        </w:rPr>
        <w:t xml:space="preserve">, банки США – </w:t>
      </w:r>
      <w:proofErr w:type="spellStart"/>
      <w:r w:rsidR="003941D5" w:rsidRPr="00BC7D38">
        <w:rPr>
          <w:rFonts w:ascii="Times New Roman" w:hAnsi="Times New Roman"/>
          <w:snapToGrid w:val="0"/>
          <w:sz w:val="28"/>
          <w:szCs w:val="28"/>
        </w:rPr>
        <w:t>понад</w:t>
      </w:r>
      <w:proofErr w:type="spellEnd"/>
      <w:r w:rsidR="003941D5" w:rsidRPr="00BC7D38">
        <w:rPr>
          <w:rFonts w:ascii="Times New Roman" w:hAnsi="Times New Roman"/>
          <w:snapToGrid w:val="0"/>
          <w:sz w:val="28"/>
          <w:szCs w:val="28"/>
        </w:rPr>
        <w:t xml:space="preserve"> 150, а </w:t>
      </w:r>
      <w:proofErr w:type="spellStart"/>
      <w:r w:rsidR="003941D5" w:rsidRPr="00BC7D38">
        <w:rPr>
          <w:rFonts w:ascii="Times New Roman" w:hAnsi="Times New Roman"/>
          <w:snapToGrid w:val="0"/>
          <w:sz w:val="28"/>
          <w:szCs w:val="28"/>
        </w:rPr>
        <w:t>фінансово-кредитні</w:t>
      </w:r>
      <w:proofErr w:type="spellEnd"/>
      <w:r w:rsidR="003941D5" w:rsidRPr="00BC7D38">
        <w:rPr>
          <w:rFonts w:ascii="Times New Roman" w:hAnsi="Times New Roman"/>
          <w:snapToGrid w:val="0"/>
          <w:sz w:val="28"/>
          <w:szCs w:val="28"/>
        </w:rPr>
        <w:t xml:space="preserve"> установи </w:t>
      </w:r>
      <w:proofErr w:type="spellStart"/>
      <w:r w:rsidR="003941D5" w:rsidRPr="00BC7D38">
        <w:rPr>
          <w:rFonts w:ascii="Times New Roman" w:hAnsi="Times New Roman"/>
          <w:snapToGrid w:val="0"/>
          <w:sz w:val="28"/>
          <w:szCs w:val="28"/>
        </w:rPr>
        <w:t>Японії</w:t>
      </w:r>
      <w:proofErr w:type="spellEnd"/>
      <w:r w:rsidR="003941D5" w:rsidRPr="00BC7D38">
        <w:rPr>
          <w:rFonts w:ascii="Times New Roman" w:hAnsi="Times New Roman"/>
          <w:snapToGrid w:val="0"/>
          <w:sz w:val="28"/>
          <w:szCs w:val="28"/>
        </w:rPr>
        <w:t xml:space="preserve"> – </w:t>
      </w:r>
      <w:proofErr w:type="spellStart"/>
      <w:r w:rsidR="003941D5" w:rsidRPr="00BC7D38">
        <w:rPr>
          <w:rFonts w:ascii="Times New Roman" w:hAnsi="Times New Roman"/>
          <w:snapToGrid w:val="0"/>
          <w:sz w:val="28"/>
          <w:szCs w:val="28"/>
        </w:rPr>
        <w:t>близько</w:t>
      </w:r>
      <w:proofErr w:type="spellEnd"/>
      <w:r w:rsidR="003941D5" w:rsidRPr="00BC7D38">
        <w:rPr>
          <w:rFonts w:ascii="Times New Roman" w:hAnsi="Times New Roman"/>
          <w:snapToGrid w:val="0"/>
          <w:sz w:val="28"/>
          <w:szCs w:val="28"/>
        </w:rPr>
        <w:t xml:space="preserve"> 300. </w:t>
      </w:r>
      <w:r w:rsidR="00492ED6">
        <w:rPr>
          <w:rFonts w:ascii="Times New Roman" w:hAnsi="Times New Roman"/>
          <w:snapToGrid w:val="0"/>
          <w:sz w:val="28"/>
          <w:szCs w:val="28"/>
          <w:lang w:val="uk-UA"/>
        </w:rPr>
        <w:t>В</w:t>
      </w:r>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умовах</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загострення</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конкуренції</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комерційні</w:t>
      </w:r>
      <w:proofErr w:type="spellEnd"/>
      <w:r w:rsidR="003941D5" w:rsidRPr="00BC7D38">
        <w:rPr>
          <w:rFonts w:ascii="Times New Roman" w:hAnsi="Times New Roman"/>
          <w:snapToGrid w:val="0"/>
          <w:sz w:val="28"/>
          <w:szCs w:val="28"/>
        </w:rPr>
        <w:t xml:space="preserve"> банки </w:t>
      </w:r>
      <w:proofErr w:type="spellStart"/>
      <w:r w:rsidR="003941D5" w:rsidRPr="00BC7D38">
        <w:rPr>
          <w:rFonts w:ascii="Times New Roman" w:hAnsi="Times New Roman"/>
          <w:snapToGrid w:val="0"/>
          <w:sz w:val="28"/>
          <w:szCs w:val="28"/>
        </w:rPr>
        <w:t>будуть</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змушені</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більше</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уваги</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приділяти</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реалізації</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високоякісних</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фінансових</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послуг</w:t>
      </w:r>
      <w:proofErr w:type="spellEnd"/>
      <w:r w:rsidR="003941D5" w:rsidRPr="00BC7D38">
        <w:rPr>
          <w:rFonts w:ascii="Times New Roman" w:hAnsi="Times New Roman"/>
          <w:snapToGrid w:val="0"/>
          <w:sz w:val="28"/>
          <w:szCs w:val="28"/>
        </w:rPr>
        <w:t xml:space="preserve"> з </w:t>
      </w:r>
      <w:proofErr w:type="spellStart"/>
      <w:r w:rsidR="003941D5" w:rsidRPr="00BC7D38">
        <w:rPr>
          <w:rFonts w:ascii="Times New Roman" w:hAnsi="Times New Roman"/>
          <w:snapToGrid w:val="0"/>
          <w:sz w:val="28"/>
          <w:szCs w:val="28"/>
        </w:rPr>
        <w:t>врахуванням</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спеціальних</w:t>
      </w:r>
      <w:proofErr w:type="spellEnd"/>
      <w:r w:rsidR="003941D5" w:rsidRPr="00BC7D38">
        <w:rPr>
          <w:rFonts w:ascii="Times New Roman" w:hAnsi="Times New Roman"/>
          <w:snapToGrid w:val="0"/>
          <w:sz w:val="28"/>
          <w:szCs w:val="28"/>
        </w:rPr>
        <w:t xml:space="preserve"> потреб </w:t>
      </w:r>
      <w:proofErr w:type="spellStart"/>
      <w:r w:rsidR="003941D5" w:rsidRPr="00BC7D38">
        <w:rPr>
          <w:rFonts w:ascii="Times New Roman" w:hAnsi="Times New Roman"/>
          <w:snapToGrid w:val="0"/>
          <w:sz w:val="28"/>
          <w:szCs w:val="28"/>
        </w:rPr>
        <w:t>клієнтів</w:t>
      </w:r>
      <w:proofErr w:type="spellEnd"/>
      <w:r w:rsidR="003941D5" w:rsidRPr="00BC7D38">
        <w:rPr>
          <w:rFonts w:ascii="Times New Roman" w:hAnsi="Times New Roman"/>
          <w:snapToGrid w:val="0"/>
          <w:sz w:val="28"/>
          <w:szCs w:val="28"/>
        </w:rPr>
        <w:t xml:space="preserve">. Банки </w:t>
      </w:r>
      <w:proofErr w:type="spellStart"/>
      <w:r w:rsidR="003941D5" w:rsidRPr="00BC7D38">
        <w:rPr>
          <w:rFonts w:ascii="Times New Roman" w:hAnsi="Times New Roman"/>
          <w:snapToGrid w:val="0"/>
          <w:sz w:val="28"/>
          <w:szCs w:val="28"/>
        </w:rPr>
        <w:t>активніше</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виконуватимуть</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функції</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агентів</w:t>
      </w:r>
      <w:proofErr w:type="spellEnd"/>
      <w:r w:rsidR="003941D5" w:rsidRPr="00BC7D38">
        <w:rPr>
          <w:rFonts w:ascii="Times New Roman" w:hAnsi="Times New Roman"/>
          <w:snapToGrid w:val="0"/>
          <w:sz w:val="28"/>
          <w:szCs w:val="28"/>
        </w:rPr>
        <w:t xml:space="preserve"> з </w:t>
      </w:r>
      <w:proofErr w:type="spellStart"/>
      <w:r w:rsidR="003941D5" w:rsidRPr="00BC7D38">
        <w:rPr>
          <w:rFonts w:ascii="Times New Roman" w:hAnsi="Times New Roman"/>
          <w:snapToGrid w:val="0"/>
          <w:sz w:val="28"/>
          <w:szCs w:val="28"/>
        </w:rPr>
        <w:t>торгівлі</w:t>
      </w:r>
      <w:proofErr w:type="spellEnd"/>
      <w:r w:rsidR="003941D5" w:rsidRPr="00BC7D38">
        <w:rPr>
          <w:rFonts w:ascii="Times New Roman" w:hAnsi="Times New Roman"/>
          <w:snapToGrid w:val="0"/>
          <w:sz w:val="28"/>
          <w:szCs w:val="28"/>
        </w:rPr>
        <w:t xml:space="preserve"> такими </w:t>
      </w:r>
      <w:proofErr w:type="spellStart"/>
      <w:r w:rsidR="003941D5" w:rsidRPr="00BC7D38">
        <w:rPr>
          <w:rFonts w:ascii="Times New Roman" w:hAnsi="Times New Roman"/>
          <w:snapToGrid w:val="0"/>
          <w:sz w:val="28"/>
          <w:szCs w:val="28"/>
        </w:rPr>
        <w:t>послугами</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Завдяки</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диференціації</w:t>
      </w:r>
      <w:proofErr w:type="spellEnd"/>
      <w:r w:rsidR="003941D5" w:rsidRPr="00BC7D38">
        <w:rPr>
          <w:rFonts w:ascii="Times New Roman" w:hAnsi="Times New Roman"/>
          <w:snapToGrid w:val="0"/>
          <w:sz w:val="28"/>
          <w:szCs w:val="28"/>
        </w:rPr>
        <w:t xml:space="preserve"> </w:t>
      </w:r>
      <w:r w:rsidR="00492ED6">
        <w:rPr>
          <w:rFonts w:ascii="Times New Roman" w:hAnsi="Times New Roman"/>
          <w:snapToGrid w:val="0"/>
          <w:sz w:val="28"/>
          <w:szCs w:val="28"/>
          <w:lang w:val="uk-UA"/>
        </w:rPr>
        <w:t>клієнтів</w:t>
      </w:r>
      <w:r w:rsidR="003941D5" w:rsidRPr="00BC7D38">
        <w:rPr>
          <w:rFonts w:ascii="Times New Roman" w:hAnsi="Times New Roman"/>
          <w:snapToGrid w:val="0"/>
          <w:sz w:val="28"/>
          <w:szCs w:val="28"/>
        </w:rPr>
        <w:t xml:space="preserve"> стане </w:t>
      </w:r>
      <w:proofErr w:type="spellStart"/>
      <w:r w:rsidR="003941D5" w:rsidRPr="00BC7D38">
        <w:rPr>
          <w:rFonts w:ascii="Times New Roman" w:hAnsi="Times New Roman"/>
          <w:snapToGrid w:val="0"/>
          <w:sz w:val="28"/>
          <w:szCs w:val="28"/>
        </w:rPr>
        <w:t>можливим</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більш</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обґрунтовано</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пропонувати</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банківські</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продукти</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здійснювати</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додаткове</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обслуговування</w:t>
      </w:r>
      <w:proofErr w:type="spellEnd"/>
      <w:r w:rsidR="003941D5" w:rsidRPr="00BC7D38">
        <w:rPr>
          <w:rFonts w:ascii="Times New Roman" w:hAnsi="Times New Roman"/>
          <w:snapToGrid w:val="0"/>
          <w:sz w:val="28"/>
          <w:szCs w:val="28"/>
        </w:rPr>
        <w:t xml:space="preserve">. </w:t>
      </w:r>
      <w:proofErr w:type="spellStart"/>
      <w:r w:rsidR="003941D5" w:rsidRPr="00BC7D38">
        <w:rPr>
          <w:rFonts w:ascii="Times New Roman" w:hAnsi="Times New Roman"/>
          <w:snapToGrid w:val="0"/>
          <w:sz w:val="28"/>
          <w:szCs w:val="28"/>
        </w:rPr>
        <w:t>Тобто</w:t>
      </w:r>
      <w:proofErr w:type="spellEnd"/>
      <w:r w:rsidR="003941D5" w:rsidRPr="00BC7D38">
        <w:rPr>
          <w:rFonts w:ascii="Times New Roman" w:hAnsi="Times New Roman"/>
          <w:snapToGrid w:val="0"/>
          <w:sz w:val="28"/>
          <w:szCs w:val="28"/>
        </w:rPr>
        <w:t xml:space="preserve">, </w:t>
      </w:r>
      <w:r w:rsidR="00492ED6">
        <w:rPr>
          <w:rFonts w:ascii="Times New Roman" w:hAnsi="Times New Roman"/>
          <w:snapToGrid w:val="0"/>
          <w:sz w:val="28"/>
          <w:szCs w:val="28"/>
          <w:lang w:val="uk-UA"/>
        </w:rPr>
        <w:t>в межах к</w:t>
      </w:r>
      <w:r w:rsidR="00492ED6">
        <w:rPr>
          <w:rFonts w:ascii="Times New Roman" w:hAnsi="Times New Roman"/>
          <w:sz w:val="28"/>
          <w:szCs w:val="28"/>
          <w:lang w:val="uk-UA"/>
        </w:rPr>
        <w:t>лієнтоорієнтов</w:t>
      </w:r>
      <w:r w:rsidR="00492ED6">
        <w:rPr>
          <w:rFonts w:ascii="Times New Roman" w:hAnsi="Times New Roman"/>
          <w:snapToGrid w:val="0"/>
          <w:sz w:val="28"/>
          <w:szCs w:val="28"/>
          <w:lang w:val="uk-UA"/>
        </w:rPr>
        <w:t xml:space="preserve">аності </w:t>
      </w:r>
      <w:r w:rsidR="006B2937">
        <w:rPr>
          <w:rFonts w:ascii="Times New Roman" w:hAnsi="Times New Roman"/>
          <w:snapToGrid w:val="0"/>
          <w:sz w:val="28"/>
          <w:szCs w:val="28"/>
          <w:lang w:val="uk-UA"/>
        </w:rPr>
        <w:t xml:space="preserve">в умовах домінування </w:t>
      </w:r>
      <w:proofErr w:type="spellStart"/>
      <w:r w:rsidR="006B2937" w:rsidRPr="00BC7D38">
        <w:rPr>
          <w:rFonts w:ascii="Times New Roman" w:hAnsi="Times New Roman"/>
          <w:snapToGrid w:val="0"/>
          <w:sz w:val="28"/>
          <w:szCs w:val="28"/>
        </w:rPr>
        <w:t>тенденці</w:t>
      </w:r>
      <w:proofErr w:type="spellEnd"/>
      <w:r w:rsidR="006B2937">
        <w:rPr>
          <w:rFonts w:ascii="Times New Roman" w:hAnsi="Times New Roman"/>
          <w:snapToGrid w:val="0"/>
          <w:sz w:val="28"/>
          <w:szCs w:val="28"/>
          <w:lang w:val="uk-UA"/>
        </w:rPr>
        <w:t>ї</w:t>
      </w:r>
      <w:r w:rsidR="006B2937" w:rsidRPr="00BC7D38">
        <w:rPr>
          <w:rFonts w:ascii="Times New Roman" w:hAnsi="Times New Roman"/>
          <w:snapToGrid w:val="0"/>
          <w:sz w:val="28"/>
          <w:szCs w:val="28"/>
        </w:rPr>
        <w:t xml:space="preserve"> </w:t>
      </w:r>
      <w:proofErr w:type="spellStart"/>
      <w:r w:rsidR="006B2937" w:rsidRPr="00BC7D38">
        <w:rPr>
          <w:rFonts w:ascii="Times New Roman" w:hAnsi="Times New Roman"/>
          <w:snapToGrid w:val="0"/>
          <w:sz w:val="28"/>
          <w:szCs w:val="28"/>
        </w:rPr>
        <w:t>підвищення</w:t>
      </w:r>
      <w:proofErr w:type="spellEnd"/>
      <w:r w:rsidR="006B2937" w:rsidRPr="00BC7D38">
        <w:rPr>
          <w:rFonts w:ascii="Times New Roman" w:hAnsi="Times New Roman"/>
          <w:snapToGrid w:val="0"/>
          <w:sz w:val="28"/>
          <w:szCs w:val="28"/>
        </w:rPr>
        <w:t xml:space="preserve"> не </w:t>
      </w:r>
      <w:proofErr w:type="spellStart"/>
      <w:r w:rsidR="006B2937" w:rsidRPr="00BC7D38">
        <w:rPr>
          <w:rFonts w:ascii="Times New Roman" w:hAnsi="Times New Roman"/>
          <w:snapToGrid w:val="0"/>
          <w:sz w:val="28"/>
          <w:szCs w:val="28"/>
        </w:rPr>
        <w:t>кількості</w:t>
      </w:r>
      <w:proofErr w:type="spellEnd"/>
      <w:r w:rsidR="006B2937" w:rsidRPr="00BC7D38">
        <w:rPr>
          <w:rFonts w:ascii="Times New Roman" w:hAnsi="Times New Roman"/>
          <w:snapToGrid w:val="0"/>
          <w:sz w:val="28"/>
          <w:szCs w:val="28"/>
        </w:rPr>
        <w:t xml:space="preserve">, а </w:t>
      </w:r>
      <w:proofErr w:type="spellStart"/>
      <w:r w:rsidR="006B2937" w:rsidRPr="00BC7D38">
        <w:rPr>
          <w:rFonts w:ascii="Times New Roman" w:hAnsi="Times New Roman"/>
          <w:snapToGrid w:val="0"/>
          <w:sz w:val="28"/>
          <w:szCs w:val="28"/>
        </w:rPr>
        <w:t>якості</w:t>
      </w:r>
      <w:proofErr w:type="spellEnd"/>
      <w:r w:rsidR="006B2937" w:rsidRPr="00BC7D38">
        <w:rPr>
          <w:rFonts w:ascii="Times New Roman" w:hAnsi="Times New Roman"/>
          <w:snapToGrid w:val="0"/>
          <w:sz w:val="28"/>
          <w:szCs w:val="28"/>
        </w:rPr>
        <w:t xml:space="preserve"> </w:t>
      </w:r>
      <w:proofErr w:type="spellStart"/>
      <w:r w:rsidR="006B2937" w:rsidRPr="00BC7D38">
        <w:rPr>
          <w:rFonts w:ascii="Times New Roman" w:hAnsi="Times New Roman"/>
          <w:snapToGrid w:val="0"/>
          <w:sz w:val="28"/>
          <w:szCs w:val="28"/>
        </w:rPr>
        <w:t>банківських</w:t>
      </w:r>
      <w:proofErr w:type="spellEnd"/>
      <w:r w:rsidR="006B2937" w:rsidRPr="00BC7D38">
        <w:rPr>
          <w:rFonts w:ascii="Times New Roman" w:hAnsi="Times New Roman"/>
          <w:snapToGrid w:val="0"/>
          <w:sz w:val="28"/>
          <w:szCs w:val="28"/>
        </w:rPr>
        <w:t xml:space="preserve"> </w:t>
      </w:r>
      <w:proofErr w:type="spellStart"/>
      <w:r w:rsidR="006B2937" w:rsidRPr="00BC7D38">
        <w:rPr>
          <w:rFonts w:ascii="Times New Roman" w:hAnsi="Times New Roman"/>
          <w:snapToGrid w:val="0"/>
          <w:sz w:val="28"/>
          <w:szCs w:val="28"/>
        </w:rPr>
        <w:t>продуктів</w:t>
      </w:r>
      <w:proofErr w:type="spellEnd"/>
      <w:r w:rsidR="006B2937">
        <w:rPr>
          <w:rFonts w:ascii="Times New Roman" w:hAnsi="Times New Roman"/>
          <w:snapToGrid w:val="0"/>
          <w:sz w:val="28"/>
          <w:szCs w:val="28"/>
          <w:lang w:val="uk-UA"/>
        </w:rPr>
        <w:t>,</w:t>
      </w:r>
      <w:r w:rsidR="006B2937" w:rsidRPr="00BC7D38">
        <w:rPr>
          <w:rFonts w:ascii="Times New Roman" w:hAnsi="Times New Roman"/>
          <w:snapToGrid w:val="0"/>
          <w:sz w:val="28"/>
          <w:szCs w:val="28"/>
        </w:rPr>
        <w:t xml:space="preserve"> </w:t>
      </w:r>
      <w:r w:rsidR="003941D5" w:rsidRPr="00BC7D38">
        <w:rPr>
          <w:rFonts w:ascii="Times New Roman" w:hAnsi="Times New Roman"/>
          <w:snapToGrid w:val="0"/>
          <w:sz w:val="28"/>
          <w:szCs w:val="28"/>
        </w:rPr>
        <w:t xml:space="preserve">на перший план </w:t>
      </w:r>
      <w:proofErr w:type="spellStart"/>
      <w:r w:rsidR="003941D5" w:rsidRPr="00BC7D38">
        <w:rPr>
          <w:rFonts w:ascii="Times New Roman" w:hAnsi="Times New Roman"/>
          <w:snapToGrid w:val="0"/>
          <w:sz w:val="28"/>
          <w:szCs w:val="28"/>
        </w:rPr>
        <w:t>виходитиме</w:t>
      </w:r>
      <w:proofErr w:type="spellEnd"/>
      <w:r w:rsidR="003941D5" w:rsidRPr="00BC7D38">
        <w:rPr>
          <w:rFonts w:ascii="Times New Roman" w:hAnsi="Times New Roman"/>
          <w:snapToGrid w:val="0"/>
          <w:sz w:val="28"/>
          <w:szCs w:val="28"/>
        </w:rPr>
        <w:t xml:space="preserve"> не </w:t>
      </w:r>
      <w:proofErr w:type="spellStart"/>
      <w:r w:rsidR="003941D5" w:rsidRPr="00BC7D38">
        <w:rPr>
          <w:rFonts w:ascii="Times New Roman" w:hAnsi="Times New Roman"/>
          <w:snapToGrid w:val="0"/>
          <w:sz w:val="28"/>
          <w:szCs w:val="28"/>
        </w:rPr>
        <w:t>стільки</w:t>
      </w:r>
      <w:proofErr w:type="spellEnd"/>
      <w:r w:rsidR="003941D5" w:rsidRPr="00BC7D38">
        <w:rPr>
          <w:rFonts w:ascii="Times New Roman" w:hAnsi="Times New Roman"/>
          <w:snapToGrid w:val="0"/>
          <w:sz w:val="28"/>
          <w:szCs w:val="28"/>
        </w:rPr>
        <w:t xml:space="preserve"> </w:t>
      </w:r>
      <w:r w:rsidR="00492ED6">
        <w:rPr>
          <w:rFonts w:ascii="Times New Roman" w:hAnsi="Times New Roman"/>
          <w:snapToGrid w:val="0"/>
          <w:sz w:val="28"/>
          <w:szCs w:val="28"/>
          <w:lang w:val="uk-UA"/>
        </w:rPr>
        <w:t xml:space="preserve">банківський </w:t>
      </w:r>
      <w:r w:rsidR="003941D5" w:rsidRPr="00BC7D38">
        <w:rPr>
          <w:rFonts w:ascii="Times New Roman" w:hAnsi="Times New Roman"/>
          <w:snapToGrid w:val="0"/>
          <w:sz w:val="28"/>
          <w:szCs w:val="28"/>
        </w:rPr>
        <w:t xml:space="preserve">продукт, </w:t>
      </w:r>
      <w:proofErr w:type="spellStart"/>
      <w:r w:rsidR="003941D5" w:rsidRPr="00BC7D38">
        <w:rPr>
          <w:rFonts w:ascii="Times New Roman" w:hAnsi="Times New Roman"/>
          <w:snapToGrid w:val="0"/>
          <w:sz w:val="28"/>
          <w:szCs w:val="28"/>
        </w:rPr>
        <w:t>скільки</w:t>
      </w:r>
      <w:proofErr w:type="spellEnd"/>
      <w:r w:rsidR="003941D5" w:rsidRPr="00BC7D38">
        <w:rPr>
          <w:rFonts w:ascii="Times New Roman" w:hAnsi="Times New Roman"/>
          <w:snapToGrid w:val="0"/>
          <w:sz w:val="28"/>
          <w:szCs w:val="28"/>
        </w:rPr>
        <w:t xml:space="preserve"> </w:t>
      </w:r>
      <w:r w:rsidR="00492ED6">
        <w:rPr>
          <w:rFonts w:ascii="Times New Roman" w:hAnsi="Times New Roman"/>
          <w:snapToGrid w:val="0"/>
          <w:sz w:val="28"/>
          <w:szCs w:val="28"/>
          <w:lang w:val="uk-UA"/>
        </w:rPr>
        <w:t xml:space="preserve">його </w:t>
      </w:r>
      <w:r w:rsidR="003941D5" w:rsidRPr="00BC7D38">
        <w:rPr>
          <w:rFonts w:ascii="Times New Roman" w:hAnsi="Times New Roman"/>
          <w:snapToGrid w:val="0"/>
          <w:sz w:val="28"/>
          <w:szCs w:val="28"/>
        </w:rPr>
        <w:t>маркетинг</w:t>
      </w:r>
      <w:r w:rsidR="00C270E0">
        <w:rPr>
          <w:rFonts w:ascii="Times New Roman" w:hAnsi="Times New Roman"/>
          <w:snapToGrid w:val="0"/>
          <w:sz w:val="28"/>
          <w:szCs w:val="28"/>
          <w:lang w:val="uk-UA"/>
        </w:rPr>
        <w:t xml:space="preserve"> </w:t>
      </w:r>
      <w:r w:rsidR="00C270E0" w:rsidRPr="00D1692B">
        <w:rPr>
          <w:rFonts w:ascii="Times New Roman" w:hAnsi="Times New Roman" w:cs="Times New Roman"/>
          <w:sz w:val="28"/>
          <w:szCs w:val="28"/>
          <w:lang w:val="uk-UA"/>
        </w:rPr>
        <w:t>[</w:t>
      </w:r>
      <w:r w:rsidR="00D1692B" w:rsidRPr="00D1692B">
        <w:rPr>
          <w:rFonts w:ascii="Times New Roman" w:hAnsi="Times New Roman" w:cs="Times New Roman"/>
          <w:sz w:val="28"/>
          <w:szCs w:val="28"/>
          <w:lang w:val="uk-UA"/>
        </w:rPr>
        <w:t>16, 17</w:t>
      </w:r>
      <w:r w:rsidR="00C270E0" w:rsidRPr="00D1692B">
        <w:rPr>
          <w:rFonts w:ascii="Times New Roman" w:hAnsi="Times New Roman" w:cs="Times New Roman"/>
          <w:sz w:val="28"/>
          <w:szCs w:val="28"/>
          <w:lang w:val="uk-UA"/>
        </w:rPr>
        <w:t>].</w:t>
      </w:r>
    </w:p>
    <w:p w:rsidR="003A1607" w:rsidRPr="00C55C7F" w:rsidRDefault="00E817AF" w:rsidP="0094279B">
      <w:pPr>
        <w:widowControl w:val="0"/>
        <w:spacing w:after="0" w:line="240" w:lineRule="auto"/>
        <w:ind w:firstLine="709"/>
        <w:jc w:val="both"/>
        <w:rPr>
          <w:rFonts w:ascii="Times New Roman" w:eastAsia="Calibri" w:hAnsi="Times New Roman" w:cs="Times New Roman"/>
          <w:color w:val="000000"/>
          <w:sz w:val="28"/>
          <w:szCs w:val="28"/>
          <w:lang w:val="uk-UA"/>
        </w:rPr>
      </w:pPr>
      <w:proofErr w:type="spellStart"/>
      <w:r w:rsidRPr="00E817AF">
        <w:rPr>
          <w:rFonts w:ascii="Times New Roman" w:eastAsia="Calibri" w:hAnsi="Times New Roman" w:cs="Times New Roman"/>
          <w:color w:val="000000"/>
          <w:sz w:val="28"/>
          <w:szCs w:val="28"/>
        </w:rPr>
        <w:t>Єдиним</w:t>
      </w:r>
      <w:proofErr w:type="spellEnd"/>
      <w:r w:rsidRPr="00E817AF">
        <w:rPr>
          <w:rFonts w:ascii="Times New Roman" w:eastAsia="Calibri" w:hAnsi="Times New Roman" w:cs="Times New Roman"/>
          <w:color w:val="000000"/>
          <w:sz w:val="28"/>
          <w:szCs w:val="28"/>
        </w:rPr>
        <w:t xml:space="preserve"> способом </w:t>
      </w:r>
      <w:proofErr w:type="spellStart"/>
      <w:r w:rsidRPr="00E817AF">
        <w:rPr>
          <w:rFonts w:ascii="Times New Roman" w:eastAsia="Calibri" w:hAnsi="Times New Roman" w:cs="Times New Roman"/>
          <w:color w:val="000000"/>
          <w:sz w:val="28"/>
          <w:szCs w:val="28"/>
        </w:rPr>
        <w:t>утримати</w:t>
      </w:r>
      <w:proofErr w:type="spellEnd"/>
      <w:r w:rsidRPr="00E817AF">
        <w:rPr>
          <w:rFonts w:ascii="Times New Roman" w:eastAsia="Calibri" w:hAnsi="Times New Roman" w:cs="Times New Roman"/>
          <w:color w:val="000000"/>
          <w:sz w:val="28"/>
          <w:szCs w:val="28"/>
        </w:rPr>
        <w:t xml:space="preserve"> </w:t>
      </w:r>
      <w:r w:rsidR="00C55C7F">
        <w:rPr>
          <w:rFonts w:ascii="Times New Roman" w:eastAsia="Calibri" w:hAnsi="Times New Roman" w:cs="Times New Roman"/>
          <w:color w:val="000000"/>
          <w:sz w:val="28"/>
          <w:szCs w:val="28"/>
          <w:lang w:val="uk-UA"/>
        </w:rPr>
        <w:t>клієнта</w:t>
      </w:r>
      <w:r w:rsidRPr="00E817AF">
        <w:rPr>
          <w:rFonts w:ascii="Times New Roman" w:eastAsia="Calibri" w:hAnsi="Times New Roman" w:cs="Times New Roman"/>
          <w:color w:val="000000"/>
          <w:sz w:val="28"/>
          <w:szCs w:val="28"/>
        </w:rPr>
        <w:t xml:space="preserve"> є </w:t>
      </w:r>
      <w:proofErr w:type="spellStart"/>
      <w:r w:rsidRPr="00E817AF">
        <w:rPr>
          <w:rFonts w:ascii="Times New Roman" w:eastAsia="Calibri" w:hAnsi="Times New Roman" w:cs="Times New Roman"/>
          <w:color w:val="000000"/>
          <w:sz w:val="28"/>
          <w:szCs w:val="28"/>
        </w:rPr>
        <w:t>індивідуалізація</w:t>
      </w:r>
      <w:proofErr w:type="spellEnd"/>
      <w:r w:rsidRPr="00E817AF">
        <w:rPr>
          <w:rFonts w:ascii="Times New Roman" w:eastAsia="Calibri" w:hAnsi="Times New Roman" w:cs="Times New Roman"/>
          <w:color w:val="000000"/>
          <w:sz w:val="28"/>
          <w:szCs w:val="28"/>
        </w:rPr>
        <w:t xml:space="preserve"> </w:t>
      </w:r>
      <w:proofErr w:type="spellStart"/>
      <w:r w:rsidRPr="00E817AF">
        <w:rPr>
          <w:rFonts w:ascii="Times New Roman" w:eastAsia="Calibri" w:hAnsi="Times New Roman" w:cs="Times New Roman"/>
          <w:color w:val="000000"/>
          <w:sz w:val="28"/>
          <w:szCs w:val="28"/>
        </w:rPr>
        <w:t>стосунків</w:t>
      </w:r>
      <w:proofErr w:type="spellEnd"/>
      <w:r w:rsidRPr="00E817AF">
        <w:rPr>
          <w:rFonts w:ascii="Times New Roman" w:eastAsia="Calibri" w:hAnsi="Times New Roman" w:cs="Times New Roman"/>
          <w:color w:val="000000"/>
          <w:sz w:val="28"/>
          <w:szCs w:val="28"/>
        </w:rPr>
        <w:t xml:space="preserve">. Маркетинг </w:t>
      </w:r>
      <w:proofErr w:type="spellStart"/>
      <w:r w:rsidRPr="00E817AF">
        <w:rPr>
          <w:rFonts w:ascii="Times New Roman" w:eastAsia="Calibri" w:hAnsi="Times New Roman" w:cs="Times New Roman"/>
          <w:color w:val="000000"/>
          <w:sz w:val="28"/>
          <w:szCs w:val="28"/>
        </w:rPr>
        <w:t>підвищує</w:t>
      </w:r>
      <w:proofErr w:type="spellEnd"/>
      <w:r w:rsidRPr="00E817AF">
        <w:rPr>
          <w:rFonts w:ascii="Times New Roman" w:eastAsia="Calibri" w:hAnsi="Times New Roman" w:cs="Times New Roman"/>
          <w:color w:val="000000"/>
          <w:sz w:val="28"/>
          <w:szCs w:val="28"/>
        </w:rPr>
        <w:t xml:space="preserve"> </w:t>
      </w:r>
      <w:proofErr w:type="spellStart"/>
      <w:r w:rsidRPr="00E817AF">
        <w:rPr>
          <w:rFonts w:ascii="Times New Roman" w:eastAsia="Calibri" w:hAnsi="Times New Roman" w:cs="Times New Roman"/>
          <w:color w:val="000000"/>
          <w:sz w:val="28"/>
          <w:szCs w:val="28"/>
        </w:rPr>
        <w:t>значущість</w:t>
      </w:r>
      <w:proofErr w:type="spellEnd"/>
      <w:r w:rsidRPr="00E817AF">
        <w:rPr>
          <w:rFonts w:ascii="Times New Roman" w:eastAsia="Calibri" w:hAnsi="Times New Roman" w:cs="Times New Roman"/>
          <w:color w:val="000000"/>
          <w:sz w:val="28"/>
          <w:szCs w:val="28"/>
        </w:rPr>
        <w:t xml:space="preserve"> </w:t>
      </w:r>
      <w:r w:rsidR="00E9073D">
        <w:rPr>
          <w:rFonts w:ascii="Times New Roman" w:eastAsia="Calibri" w:hAnsi="Times New Roman" w:cs="Times New Roman"/>
          <w:color w:val="000000"/>
          <w:sz w:val="28"/>
          <w:szCs w:val="28"/>
          <w:lang w:val="uk-UA"/>
        </w:rPr>
        <w:t>клієнта</w:t>
      </w:r>
      <w:r w:rsidR="00C55C7F">
        <w:rPr>
          <w:rFonts w:ascii="Times New Roman" w:eastAsia="Calibri" w:hAnsi="Times New Roman" w:cs="Times New Roman"/>
          <w:color w:val="000000"/>
          <w:sz w:val="28"/>
          <w:szCs w:val="28"/>
          <w:lang w:val="uk-UA"/>
        </w:rPr>
        <w:t xml:space="preserve">. </w:t>
      </w:r>
      <w:r w:rsidRPr="00C55C7F">
        <w:rPr>
          <w:rFonts w:ascii="Times New Roman" w:eastAsia="Calibri" w:hAnsi="Times New Roman" w:cs="Times New Roman"/>
          <w:color w:val="000000"/>
          <w:sz w:val="28"/>
          <w:szCs w:val="28"/>
          <w:lang w:val="uk-UA"/>
        </w:rPr>
        <w:t xml:space="preserve">Більш того, він поширює відповідальність за прийняття рішень у галузі маркетингу на весь персонал </w:t>
      </w:r>
      <w:r w:rsidR="00E9073D">
        <w:rPr>
          <w:rFonts w:ascii="Times New Roman" w:eastAsia="Calibri" w:hAnsi="Times New Roman" w:cs="Times New Roman"/>
          <w:color w:val="000000"/>
          <w:sz w:val="28"/>
          <w:szCs w:val="28"/>
          <w:lang w:val="uk-UA"/>
        </w:rPr>
        <w:t>банку</w:t>
      </w:r>
      <w:r w:rsidRPr="00C55C7F">
        <w:rPr>
          <w:rFonts w:ascii="Times New Roman" w:eastAsia="Calibri" w:hAnsi="Times New Roman" w:cs="Times New Roman"/>
          <w:color w:val="000000"/>
          <w:sz w:val="28"/>
          <w:szCs w:val="28"/>
          <w:lang w:val="uk-UA"/>
        </w:rPr>
        <w:t xml:space="preserve"> оскільки вимагає участі у маркетинговій діяльності не тільки фахівців служби маркетингу, але й працівників інших служб, включаючи менеджерів вищої ланки. </w:t>
      </w:r>
      <w:r w:rsidRPr="006D637A">
        <w:rPr>
          <w:rFonts w:ascii="Times New Roman" w:eastAsia="Calibri" w:hAnsi="Times New Roman" w:cs="Times New Roman"/>
          <w:color w:val="000000"/>
          <w:sz w:val="28"/>
          <w:szCs w:val="28"/>
          <w:lang w:val="uk-UA"/>
        </w:rPr>
        <w:t xml:space="preserve">Саме апарат управління стає відповідальним за формування і розвиток довгострокових взаємовигідних відносин у процесі взаємодії </w:t>
      </w:r>
      <w:r w:rsidR="006D637A">
        <w:rPr>
          <w:rFonts w:ascii="Times New Roman" w:eastAsia="Calibri" w:hAnsi="Times New Roman" w:cs="Times New Roman"/>
          <w:color w:val="000000"/>
          <w:sz w:val="28"/>
          <w:szCs w:val="28"/>
          <w:lang w:val="uk-UA"/>
        </w:rPr>
        <w:t xml:space="preserve">банків </w:t>
      </w:r>
      <w:r w:rsidRPr="006D637A">
        <w:rPr>
          <w:rFonts w:ascii="Times New Roman" w:eastAsia="Calibri" w:hAnsi="Times New Roman" w:cs="Times New Roman"/>
          <w:color w:val="000000"/>
          <w:sz w:val="28"/>
          <w:szCs w:val="28"/>
          <w:lang w:val="uk-UA"/>
        </w:rPr>
        <w:t xml:space="preserve">з клієнтами. </w:t>
      </w:r>
    </w:p>
    <w:p w:rsidR="008F79FC" w:rsidRPr="008F79FC" w:rsidRDefault="008F79FC" w:rsidP="0094279B">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lang w:val="uk-UA"/>
        </w:rPr>
        <w:t>Банківські установи</w:t>
      </w:r>
      <w:r w:rsidRPr="008F79FC">
        <w:rPr>
          <w:rFonts w:ascii="Times New Roman" w:hAnsi="Times New Roman" w:cs="Times New Roman"/>
          <w:sz w:val="28"/>
          <w:szCs w:val="28"/>
          <w:lang w:val="uk-UA"/>
        </w:rPr>
        <w:t xml:space="preserve"> здійсню</w:t>
      </w:r>
      <w:r>
        <w:rPr>
          <w:rFonts w:ascii="Times New Roman" w:hAnsi="Times New Roman" w:cs="Times New Roman"/>
          <w:sz w:val="28"/>
          <w:szCs w:val="28"/>
          <w:lang w:val="uk-UA"/>
        </w:rPr>
        <w:t>ють</w:t>
      </w:r>
      <w:r w:rsidRPr="008F79FC">
        <w:rPr>
          <w:rFonts w:ascii="Times New Roman" w:hAnsi="Times New Roman" w:cs="Times New Roman"/>
          <w:sz w:val="28"/>
          <w:szCs w:val="28"/>
          <w:lang w:val="uk-UA"/>
        </w:rPr>
        <w:t xml:space="preserve"> маркетинговий вплив для стимулювання</w:t>
      </w:r>
      <w:r>
        <w:rPr>
          <w:rFonts w:ascii="Times New Roman" w:hAnsi="Times New Roman" w:cs="Times New Roman"/>
          <w:sz w:val="28"/>
          <w:szCs w:val="28"/>
          <w:lang w:val="uk-UA"/>
        </w:rPr>
        <w:t xml:space="preserve"> </w:t>
      </w:r>
      <w:r w:rsidR="005332D1">
        <w:rPr>
          <w:rFonts w:ascii="Times New Roman" w:hAnsi="Times New Roman" w:cs="Times New Roman"/>
          <w:sz w:val="28"/>
          <w:szCs w:val="28"/>
          <w:lang w:val="uk-UA"/>
        </w:rPr>
        <w:t>клієнтів</w:t>
      </w:r>
      <w:r w:rsidRPr="008F79FC">
        <w:rPr>
          <w:rFonts w:ascii="Times New Roman" w:hAnsi="Times New Roman" w:cs="Times New Roman"/>
          <w:sz w:val="28"/>
          <w:szCs w:val="28"/>
          <w:lang w:val="uk-UA"/>
        </w:rPr>
        <w:t xml:space="preserve"> до </w:t>
      </w:r>
      <w:r>
        <w:rPr>
          <w:rFonts w:ascii="Times New Roman" w:hAnsi="Times New Roman" w:cs="Times New Roman"/>
          <w:sz w:val="28"/>
          <w:szCs w:val="28"/>
          <w:lang w:val="uk-UA"/>
        </w:rPr>
        <w:t>користування банківськими продуктами</w:t>
      </w:r>
      <w:r w:rsidRPr="008F79FC">
        <w:rPr>
          <w:rFonts w:ascii="Times New Roman" w:hAnsi="Times New Roman" w:cs="Times New Roman"/>
          <w:sz w:val="28"/>
          <w:szCs w:val="28"/>
          <w:lang w:val="uk-UA"/>
        </w:rPr>
        <w:t xml:space="preserve">. </w:t>
      </w:r>
      <w:r w:rsidR="005332D1">
        <w:rPr>
          <w:rFonts w:ascii="Times New Roman" w:hAnsi="Times New Roman" w:cs="Times New Roman"/>
          <w:sz w:val="28"/>
          <w:szCs w:val="28"/>
          <w:lang w:val="uk-UA"/>
        </w:rPr>
        <w:t>При цьому р</w:t>
      </w:r>
      <w:r>
        <w:rPr>
          <w:rFonts w:ascii="Times New Roman" w:hAnsi="Times New Roman" w:cs="Times New Roman"/>
          <w:sz w:val="28"/>
          <w:szCs w:val="28"/>
          <w:lang w:val="uk-UA"/>
        </w:rPr>
        <w:t>е</w:t>
      </w:r>
      <w:proofErr w:type="spellStart"/>
      <w:r w:rsidRPr="008F79FC">
        <w:rPr>
          <w:rFonts w:ascii="Times New Roman" w:hAnsi="Times New Roman" w:cs="Times New Roman"/>
          <w:sz w:val="28"/>
          <w:szCs w:val="28"/>
        </w:rPr>
        <w:t>акція</w:t>
      </w:r>
      <w:proofErr w:type="spellEnd"/>
      <w:r w:rsidRPr="008F79FC">
        <w:rPr>
          <w:rFonts w:ascii="Times New Roman" w:hAnsi="Times New Roman" w:cs="Times New Roman"/>
          <w:sz w:val="28"/>
          <w:szCs w:val="28"/>
        </w:rPr>
        <w:t xml:space="preserve"> </w:t>
      </w:r>
      <w:r w:rsidR="005332D1">
        <w:rPr>
          <w:rFonts w:ascii="Times New Roman" w:hAnsi="Times New Roman" w:cs="Times New Roman"/>
          <w:sz w:val="28"/>
          <w:szCs w:val="28"/>
          <w:lang w:val="uk-UA"/>
        </w:rPr>
        <w:t>клієнтів</w:t>
      </w:r>
      <w:r w:rsidR="005332D1" w:rsidRPr="008F79FC">
        <w:rPr>
          <w:rFonts w:ascii="Times New Roman" w:hAnsi="Times New Roman" w:cs="Times New Roman"/>
          <w:sz w:val="28"/>
          <w:szCs w:val="28"/>
          <w:lang w:val="uk-UA"/>
        </w:rPr>
        <w:t xml:space="preserve"> </w:t>
      </w:r>
      <w:r w:rsidRPr="008F79FC">
        <w:rPr>
          <w:rFonts w:ascii="Times New Roman" w:hAnsi="Times New Roman" w:cs="Times New Roman"/>
          <w:sz w:val="28"/>
          <w:szCs w:val="28"/>
        </w:rPr>
        <w:t xml:space="preserve">на </w:t>
      </w:r>
      <w:r w:rsidRPr="008F79FC">
        <w:rPr>
          <w:rFonts w:ascii="Times New Roman" w:hAnsi="Times New Roman" w:cs="Times New Roman"/>
          <w:sz w:val="28"/>
          <w:szCs w:val="28"/>
          <w:lang w:val="uk-UA" w:eastAsia="uk-UA"/>
        </w:rPr>
        <w:t>спонукальні чинники</w:t>
      </w:r>
      <w:r>
        <w:rPr>
          <w:rFonts w:ascii="Times New Roman" w:hAnsi="Times New Roman" w:cs="Times New Roman"/>
          <w:sz w:val="28"/>
          <w:szCs w:val="28"/>
          <w:lang w:val="uk-UA" w:eastAsia="uk-UA"/>
        </w:rPr>
        <w:t xml:space="preserve"> банківського </w:t>
      </w:r>
      <w:r w:rsidRPr="008F79FC">
        <w:rPr>
          <w:rFonts w:ascii="Times New Roman" w:hAnsi="Times New Roman" w:cs="Times New Roman"/>
          <w:sz w:val="28"/>
          <w:szCs w:val="28"/>
          <w:lang w:val="uk-UA" w:eastAsia="uk-UA"/>
        </w:rPr>
        <w:t xml:space="preserve">маркетингу </w:t>
      </w:r>
      <w:r w:rsidR="00047F69">
        <w:rPr>
          <w:rFonts w:ascii="Times New Roman" w:hAnsi="Times New Roman" w:cs="Times New Roman"/>
          <w:sz w:val="28"/>
          <w:szCs w:val="28"/>
          <w:lang w:val="uk-UA" w:eastAsia="uk-UA"/>
        </w:rPr>
        <w:t xml:space="preserve">є індикатором клієнтоорієнтованості банківських установ і </w:t>
      </w:r>
      <w:r>
        <w:rPr>
          <w:rFonts w:ascii="Times New Roman" w:hAnsi="Times New Roman" w:cs="Times New Roman"/>
          <w:sz w:val="28"/>
          <w:szCs w:val="28"/>
          <w:lang w:val="uk-UA"/>
        </w:rPr>
        <w:t xml:space="preserve">розділяється на </w:t>
      </w:r>
      <w:r w:rsidRPr="008F79FC">
        <w:rPr>
          <w:rFonts w:ascii="Times New Roman" w:hAnsi="Times New Roman" w:cs="Times New Roman"/>
          <w:sz w:val="28"/>
          <w:szCs w:val="28"/>
        </w:rPr>
        <w:t xml:space="preserve">три </w:t>
      </w:r>
      <w:r w:rsidRPr="008F79FC">
        <w:rPr>
          <w:rFonts w:ascii="Times New Roman" w:hAnsi="Times New Roman" w:cs="Times New Roman"/>
          <w:sz w:val="28"/>
          <w:szCs w:val="28"/>
          <w:lang w:val="uk-UA"/>
        </w:rPr>
        <w:t>види</w:t>
      </w:r>
      <w:r w:rsidRPr="008F79FC">
        <w:rPr>
          <w:rFonts w:ascii="Times New Roman" w:hAnsi="Times New Roman" w:cs="Times New Roman"/>
          <w:sz w:val="28"/>
          <w:szCs w:val="28"/>
        </w:rPr>
        <w:t>:</w:t>
      </w:r>
    </w:p>
    <w:p w:rsidR="008F79FC" w:rsidRPr="008F79FC" w:rsidRDefault="008F79FC" w:rsidP="0094279B">
      <w:pPr>
        <w:widowControl w:val="0"/>
        <w:spacing w:after="0" w:line="240" w:lineRule="auto"/>
        <w:ind w:firstLine="709"/>
        <w:jc w:val="both"/>
        <w:rPr>
          <w:rFonts w:ascii="Times New Roman" w:hAnsi="Times New Roman" w:cs="Times New Roman"/>
          <w:sz w:val="28"/>
          <w:szCs w:val="28"/>
        </w:rPr>
      </w:pPr>
      <w:r w:rsidRPr="008F79FC">
        <w:rPr>
          <w:rFonts w:ascii="Times New Roman" w:hAnsi="Times New Roman" w:cs="Times New Roman"/>
          <w:bCs/>
          <w:sz w:val="28"/>
          <w:szCs w:val="28"/>
          <w:lang w:val="uk-UA" w:eastAsia="uk-UA"/>
        </w:rPr>
        <w:t>1) пізнавальна (когнітивна) реакція</w:t>
      </w:r>
      <w:r w:rsidRPr="008F79FC">
        <w:rPr>
          <w:rFonts w:ascii="Times New Roman" w:hAnsi="Times New Roman" w:cs="Times New Roman"/>
          <w:sz w:val="28"/>
          <w:szCs w:val="28"/>
          <w:lang w:val="uk-UA"/>
        </w:rPr>
        <w:t xml:space="preserve"> </w:t>
      </w:r>
      <w:r w:rsidR="00607560" w:rsidRPr="00BC7D38">
        <w:rPr>
          <w:rFonts w:ascii="Times New Roman" w:hAnsi="Times New Roman"/>
          <w:snapToGrid w:val="0"/>
          <w:sz w:val="28"/>
          <w:szCs w:val="28"/>
        </w:rPr>
        <w:t>–</w:t>
      </w:r>
      <w:r w:rsidRPr="008F79FC">
        <w:rPr>
          <w:rFonts w:ascii="Times New Roman" w:hAnsi="Times New Roman" w:cs="Times New Roman"/>
          <w:sz w:val="28"/>
          <w:szCs w:val="28"/>
          <w:lang w:val="uk-UA"/>
        </w:rPr>
        <w:t xml:space="preserve"> </w:t>
      </w:r>
      <w:r w:rsidRPr="008F79FC">
        <w:rPr>
          <w:rFonts w:ascii="Times New Roman" w:hAnsi="Times New Roman" w:cs="Times New Roman"/>
          <w:sz w:val="28"/>
          <w:szCs w:val="28"/>
          <w:lang w:val="uk-UA" w:eastAsia="uk-UA"/>
        </w:rPr>
        <w:t>процес пізнання нової інформації;</w:t>
      </w:r>
    </w:p>
    <w:p w:rsidR="008F79FC" w:rsidRPr="008F79FC" w:rsidRDefault="008F79FC" w:rsidP="0094279B">
      <w:pPr>
        <w:widowControl w:val="0"/>
        <w:spacing w:after="0" w:line="240" w:lineRule="auto"/>
        <w:ind w:firstLine="709"/>
        <w:jc w:val="both"/>
        <w:rPr>
          <w:rFonts w:ascii="Times New Roman" w:hAnsi="Times New Roman" w:cs="Times New Roman"/>
          <w:sz w:val="28"/>
          <w:szCs w:val="28"/>
        </w:rPr>
      </w:pPr>
      <w:r w:rsidRPr="008F79FC">
        <w:rPr>
          <w:rFonts w:ascii="Times New Roman" w:hAnsi="Times New Roman" w:cs="Times New Roman"/>
          <w:bCs/>
          <w:sz w:val="28"/>
          <w:szCs w:val="28"/>
          <w:lang w:val="uk-UA" w:eastAsia="uk-UA"/>
        </w:rPr>
        <w:t>2) емоційна (</w:t>
      </w:r>
      <w:proofErr w:type="spellStart"/>
      <w:r w:rsidRPr="008F79FC">
        <w:rPr>
          <w:rFonts w:ascii="Times New Roman" w:hAnsi="Times New Roman" w:cs="Times New Roman"/>
          <w:bCs/>
          <w:sz w:val="28"/>
          <w:szCs w:val="28"/>
          <w:lang w:val="uk-UA" w:eastAsia="uk-UA"/>
        </w:rPr>
        <w:t>афектна</w:t>
      </w:r>
      <w:proofErr w:type="spellEnd"/>
      <w:r w:rsidRPr="008F79FC">
        <w:rPr>
          <w:rFonts w:ascii="Times New Roman" w:hAnsi="Times New Roman" w:cs="Times New Roman"/>
          <w:bCs/>
          <w:sz w:val="28"/>
          <w:szCs w:val="28"/>
          <w:lang w:val="uk-UA" w:eastAsia="uk-UA"/>
        </w:rPr>
        <w:t xml:space="preserve">) реакція </w:t>
      </w:r>
      <w:r w:rsidR="00607560" w:rsidRPr="00BC7D38">
        <w:rPr>
          <w:rFonts w:ascii="Times New Roman" w:hAnsi="Times New Roman"/>
          <w:snapToGrid w:val="0"/>
          <w:sz w:val="28"/>
          <w:szCs w:val="28"/>
        </w:rPr>
        <w:t>–</w:t>
      </w:r>
      <w:r w:rsidRPr="008F79FC">
        <w:rPr>
          <w:rFonts w:ascii="Times New Roman" w:hAnsi="Times New Roman" w:cs="Times New Roman"/>
          <w:bCs/>
          <w:sz w:val="28"/>
          <w:szCs w:val="28"/>
          <w:lang w:val="uk-UA" w:eastAsia="uk-UA"/>
        </w:rPr>
        <w:t xml:space="preserve"> </w:t>
      </w:r>
      <w:r w:rsidRPr="008F79FC">
        <w:rPr>
          <w:rFonts w:ascii="Times New Roman" w:hAnsi="Times New Roman" w:cs="Times New Roman"/>
          <w:sz w:val="28"/>
          <w:szCs w:val="28"/>
          <w:lang w:val="uk-UA" w:eastAsia="uk-UA"/>
        </w:rPr>
        <w:t>процес формування відношення і оцінки;</w:t>
      </w:r>
    </w:p>
    <w:p w:rsidR="008F79FC" w:rsidRPr="008F79FC" w:rsidRDefault="008F79FC" w:rsidP="0094279B">
      <w:pPr>
        <w:widowControl w:val="0"/>
        <w:spacing w:after="0" w:line="240" w:lineRule="auto"/>
        <w:ind w:firstLine="709"/>
        <w:jc w:val="both"/>
        <w:rPr>
          <w:rFonts w:ascii="Times New Roman" w:hAnsi="Times New Roman" w:cs="Times New Roman"/>
          <w:sz w:val="28"/>
          <w:szCs w:val="28"/>
        </w:rPr>
      </w:pPr>
      <w:r w:rsidRPr="008F79FC">
        <w:rPr>
          <w:rFonts w:ascii="Times New Roman" w:hAnsi="Times New Roman" w:cs="Times New Roman"/>
          <w:bCs/>
          <w:sz w:val="28"/>
          <w:szCs w:val="28"/>
          <w:lang w:val="uk-UA" w:eastAsia="uk-UA"/>
        </w:rPr>
        <w:t xml:space="preserve">3) поведінкова реакція </w:t>
      </w:r>
      <w:r w:rsidR="00607560" w:rsidRPr="00BC7D38">
        <w:rPr>
          <w:rFonts w:ascii="Times New Roman" w:hAnsi="Times New Roman"/>
          <w:snapToGrid w:val="0"/>
          <w:sz w:val="28"/>
          <w:szCs w:val="28"/>
        </w:rPr>
        <w:t>–</w:t>
      </w:r>
      <w:r w:rsidRPr="008F79FC">
        <w:rPr>
          <w:rFonts w:ascii="Times New Roman" w:hAnsi="Times New Roman" w:cs="Times New Roman"/>
          <w:sz w:val="28"/>
          <w:szCs w:val="28"/>
          <w:lang w:val="uk-UA"/>
        </w:rPr>
        <w:t xml:space="preserve"> </w:t>
      </w:r>
      <w:r w:rsidRPr="008F79FC">
        <w:rPr>
          <w:rFonts w:ascii="Times New Roman" w:hAnsi="Times New Roman" w:cs="Times New Roman"/>
          <w:sz w:val="28"/>
          <w:szCs w:val="28"/>
          <w:lang w:val="uk-UA" w:eastAsia="uk-UA"/>
        </w:rPr>
        <w:t xml:space="preserve">процес </w:t>
      </w:r>
      <w:r>
        <w:rPr>
          <w:rFonts w:ascii="Times New Roman" w:hAnsi="Times New Roman" w:cs="Times New Roman"/>
          <w:sz w:val="28"/>
          <w:szCs w:val="28"/>
          <w:lang w:val="uk-UA" w:eastAsia="uk-UA"/>
        </w:rPr>
        <w:t xml:space="preserve">користування банківським продуктом </w:t>
      </w:r>
      <w:r w:rsidRPr="008F79FC">
        <w:rPr>
          <w:rFonts w:ascii="Times New Roman" w:hAnsi="Times New Roman" w:cs="Times New Roman"/>
          <w:sz w:val="28"/>
          <w:szCs w:val="28"/>
          <w:lang w:val="uk-UA" w:eastAsia="uk-UA"/>
        </w:rPr>
        <w:t xml:space="preserve">і </w:t>
      </w:r>
      <w:r w:rsidRPr="008F79FC">
        <w:rPr>
          <w:rFonts w:ascii="Times New Roman" w:hAnsi="Times New Roman" w:cs="Times New Roman"/>
          <w:sz w:val="28"/>
          <w:szCs w:val="28"/>
          <w:lang w:val="uk-UA" w:eastAsia="uk-UA"/>
        </w:rPr>
        <w:lastRenderedPageBreak/>
        <w:t xml:space="preserve">поведінка після </w:t>
      </w:r>
      <w:r>
        <w:rPr>
          <w:rFonts w:ascii="Times New Roman" w:hAnsi="Times New Roman" w:cs="Times New Roman"/>
          <w:sz w:val="28"/>
          <w:szCs w:val="28"/>
          <w:lang w:val="uk-UA" w:eastAsia="uk-UA"/>
        </w:rPr>
        <w:t>користування</w:t>
      </w:r>
      <w:r w:rsidRPr="008F79FC">
        <w:rPr>
          <w:rFonts w:ascii="Times New Roman" w:hAnsi="Times New Roman" w:cs="Times New Roman"/>
          <w:sz w:val="28"/>
          <w:szCs w:val="28"/>
          <w:lang w:val="uk-UA" w:eastAsia="uk-UA"/>
        </w:rPr>
        <w:t>.</w:t>
      </w:r>
    </w:p>
    <w:p w:rsidR="005332D1"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eastAsia="uk-UA"/>
        </w:rPr>
        <w:t xml:space="preserve">Інтеграція трьох </w:t>
      </w:r>
      <w:r w:rsidRPr="008F79FC">
        <w:rPr>
          <w:rFonts w:ascii="Times New Roman" w:hAnsi="Times New Roman" w:cs="Times New Roman"/>
          <w:sz w:val="28"/>
          <w:szCs w:val="28"/>
          <w:lang w:val="uk-UA"/>
        </w:rPr>
        <w:t>форм</w:t>
      </w:r>
      <w:r w:rsidRPr="008F79FC">
        <w:rPr>
          <w:rFonts w:ascii="Times New Roman" w:hAnsi="Times New Roman" w:cs="Times New Roman"/>
          <w:sz w:val="28"/>
          <w:szCs w:val="28"/>
          <w:lang w:val="uk-UA" w:eastAsia="uk-UA"/>
        </w:rPr>
        <w:t xml:space="preserve"> реакції утворює ланцюг поведінкової реакції</w:t>
      </w:r>
      <w:r w:rsidR="005332D1">
        <w:rPr>
          <w:rFonts w:ascii="Times New Roman" w:hAnsi="Times New Roman" w:cs="Times New Roman"/>
          <w:sz w:val="28"/>
          <w:szCs w:val="28"/>
          <w:lang w:val="uk-UA" w:eastAsia="uk-UA"/>
        </w:rPr>
        <w:t xml:space="preserve"> </w:t>
      </w:r>
      <w:r w:rsidR="005332D1">
        <w:rPr>
          <w:rFonts w:ascii="Times New Roman" w:hAnsi="Times New Roman" w:cs="Times New Roman"/>
          <w:sz w:val="28"/>
          <w:szCs w:val="28"/>
          <w:lang w:val="uk-UA"/>
        </w:rPr>
        <w:t>клієнтів</w:t>
      </w:r>
      <w:r w:rsidRPr="008F79FC">
        <w:rPr>
          <w:rFonts w:ascii="Times New Roman" w:hAnsi="Times New Roman" w:cs="Times New Roman"/>
          <w:sz w:val="28"/>
          <w:szCs w:val="28"/>
          <w:lang w:val="uk-UA" w:eastAsia="uk-UA"/>
        </w:rPr>
        <w:t>.</w:t>
      </w:r>
    </w:p>
    <w:p w:rsidR="008F79FC" w:rsidRPr="008F79FC" w:rsidRDefault="00D20204" w:rsidP="0094279B">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bCs/>
          <w:sz w:val="28"/>
          <w:szCs w:val="28"/>
          <w:lang w:val="uk-UA" w:eastAsia="uk-UA"/>
        </w:rPr>
        <w:t xml:space="preserve">І. </w:t>
      </w:r>
      <w:r w:rsidR="008F79FC" w:rsidRPr="00A62773">
        <w:rPr>
          <w:rFonts w:ascii="Times New Roman" w:hAnsi="Times New Roman" w:cs="Times New Roman"/>
          <w:bCs/>
          <w:sz w:val="28"/>
          <w:szCs w:val="28"/>
          <w:lang w:val="uk-UA" w:eastAsia="uk-UA"/>
        </w:rPr>
        <w:t>Пізнавальна реакція</w:t>
      </w:r>
      <w:r w:rsidR="008F79FC" w:rsidRPr="008F79FC">
        <w:rPr>
          <w:rFonts w:ascii="Times New Roman" w:hAnsi="Times New Roman" w:cs="Times New Roman"/>
          <w:b/>
          <w:bCs/>
          <w:sz w:val="28"/>
          <w:szCs w:val="28"/>
          <w:lang w:val="uk-UA" w:eastAsia="uk-UA"/>
        </w:rPr>
        <w:t xml:space="preserve"> </w:t>
      </w:r>
      <w:r w:rsidR="00607560" w:rsidRPr="005332D1">
        <w:rPr>
          <w:rFonts w:ascii="Times New Roman" w:hAnsi="Times New Roman"/>
          <w:snapToGrid w:val="0"/>
          <w:sz w:val="28"/>
          <w:szCs w:val="28"/>
          <w:lang w:val="uk-UA"/>
        </w:rPr>
        <w:t>–</w:t>
      </w:r>
      <w:r w:rsidR="008F79FC" w:rsidRPr="008F79FC">
        <w:rPr>
          <w:rFonts w:ascii="Times New Roman" w:hAnsi="Times New Roman" w:cs="Times New Roman"/>
          <w:sz w:val="28"/>
          <w:szCs w:val="28"/>
          <w:lang w:val="uk-UA"/>
        </w:rPr>
        <w:t xml:space="preserve"> це вид реакції </w:t>
      </w:r>
      <w:r w:rsidR="008F79FC" w:rsidRPr="008F79FC">
        <w:rPr>
          <w:rFonts w:ascii="Times New Roman" w:hAnsi="Times New Roman" w:cs="Times New Roman"/>
          <w:sz w:val="28"/>
          <w:szCs w:val="28"/>
          <w:lang w:val="uk-UA" w:eastAsia="uk-UA"/>
        </w:rPr>
        <w:t>пов</w:t>
      </w:r>
      <w:r w:rsidR="008F79FC" w:rsidRPr="005332D1">
        <w:rPr>
          <w:rFonts w:ascii="Times New Roman" w:hAnsi="Times New Roman" w:cs="Times New Roman"/>
          <w:sz w:val="28"/>
          <w:szCs w:val="28"/>
          <w:lang w:val="uk-UA" w:eastAsia="uk-UA"/>
        </w:rPr>
        <w:t>’</w:t>
      </w:r>
      <w:r w:rsidR="008F79FC" w:rsidRPr="008F79FC">
        <w:rPr>
          <w:rFonts w:ascii="Times New Roman" w:hAnsi="Times New Roman" w:cs="Times New Roman"/>
          <w:sz w:val="28"/>
          <w:szCs w:val="28"/>
          <w:lang w:val="uk-UA" w:eastAsia="uk-UA"/>
        </w:rPr>
        <w:t xml:space="preserve">язаний із формуванням знання на основі отримання інформації, складовою якої є обізнаність про </w:t>
      </w:r>
      <w:r w:rsidR="00A62773">
        <w:rPr>
          <w:rFonts w:ascii="Times New Roman" w:hAnsi="Times New Roman" w:cs="Times New Roman"/>
          <w:sz w:val="28"/>
          <w:szCs w:val="28"/>
          <w:lang w:val="uk-UA" w:eastAsia="uk-UA"/>
        </w:rPr>
        <w:t>банківський продукт</w:t>
      </w:r>
      <w:r w:rsidR="008F79FC" w:rsidRPr="008F79FC">
        <w:rPr>
          <w:rFonts w:ascii="Times New Roman" w:hAnsi="Times New Roman" w:cs="Times New Roman"/>
          <w:sz w:val="28"/>
          <w:szCs w:val="28"/>
          <w:lang w:val="uk-UA" w:eastAsia="uk-UA"/>
        </w:rPr>
        <w:t>.</w:t>
      </w:r>
      <w:r w:rsidR="00A62773">
        <w:rPr>
          <w:rFonts w:ascii="Times New Roman" w:hAnsi="Times New Roman" w:cs="Times New Roman"/>
          <w:sz w:val="28"/>
          <w:szCs w:val="28"/>
          <w:lang w:val="uk-UA" w:eastAsia="uk-UA"/>
        </w:rPr>
        <w:t xml:space="preserve"> </w:t>
      </w:r>
      <w:r w:rsidR="008F3A11">
        <w:rPr>
          <w:rFonts w:ascii="Times New Roman" w:hAnsi="Times New Roman" w:cs="Times New Roman"/>
          <w:sz w:val="28"/>
          <w:szCs w:val="28"/>
          <w:lang w:val="uk-UA" w:eastAsia="uk-UA"/>
        </w:rPr>
        <w:t>Така о</w:t>
      </w:r>
      <w:r w:rsidR="008F79FC" w:rsidRPr="008F79FC">
        <w:rPr>
          <w:rFonts w:ascii="Times New Roman" w:hAnsi="Times New Roman" w:cs="Times New Roman"/>
          <w:sz w:val="28"/>
          <w:szCs w:val="28"/>
          <w:lang w:val="uk-UA" w:eastAsia="uk-UA"/>
        </w:rPr>
        <w:t xml:space="preserve">бізнаність </w:t>
      </w:r>
      <w:r w:rsidR="008A2F0F" w:rsidRPr="00D2731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це здатність потенційного </w:t>
      </w:r>
      <w:r w:rsidR="008F3A11">
        <w:rPr>
          <w:rFonts w:ascii="Times New Roman" w:hAnsi="Times New Roman" w:cs="Times New Roman"/>
          <w:sz w:val="28"/>
          <w:szCs w:val="28"/>
          <w:lang w:val="uk-UA"/>
        </w:rPr>
        <w:t>клієнта</w:t>
      </w:r>
      <w:r w:rsidR="008F3A11" w:rsidRPr="008F79FC">
        <w:rPr>
          <w:rFonts w:ascii="Times New Roman" w:hAnsi="Times New Roman" w:cs="Times New Roman"/>
          <w:sz w:val="28"/>
          <w:szCs w:val="28"/>
          <w:lang w:val="uk-UA"/>
        </w:rPr>
        <w:t xml:space="preserve"> </w:t>
      </w:r>
      <w:r w:rsidR="008F79FC" w:rsidRPr="008F79FC">
        <w:rPr>
          <w:rFonts w:ascii="Times New Roman" w:hAnsi="Times New Roman" w:cs="Times New Roman"/>
          <w:sz w:val="28"/>
          <w:szCs w:val="28"/>
          <w:lang w:val="uk-UA" w:eastAsia="uk-UA"/>
        </w:rPr>
        <w:t xml:space="preserve">ідентифікувати </w:t>
      </w:r>
      <w:r w:rsidR="00F91D34">
        <w:rPr>
          <w:rFonts w:ascii="Times New Roman" w:hAnsi="Times New Roman" w:cs="Times New Roman"/>
          <w:sz w:val="28"/>
          <w:szCs w:val="28"/>
          <w:lang w:val="uk-UA" w:eastAsia="uk-UA"/>
        </w:rPr>
        <w:t>його.</w:t>
      </w:r>
    </w:p>
    <w:p w:rsidR="00607560"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eastAsia="uk-UA"/>
        </w:rPr>
        <w:t>Розрізняють три типи обізнаності:</w:t>
      </w:r>
    </w:p>
    <w:p w:rsidR="008A2F0F" w:rsidRDefault="00607560" w:rsidP="0094279B">
      <w:pPr>
        <w:spacing w:after="0" w:line="240" w:lineRule="auto"/>
        <w:ind w:firstLine="709"/>
        <w:jc w:val="both"/>
        <w:rPr>
          <w:rFonts w:ascii="Times New Roman" w:hAnsi="Times New Roman" w:cs="Times New Roman"/>
          <w:sz w:val="28"/>
          <w:szCs w:val="28"/>
          <w:lang w:val="uk-UA" w:eastAsia="uk-UA"/>
        </w:rPr>
      </w:pPr>
      <w:r w:rsidRPr="00607560">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eastAsia="uk-UA"/>
        </w:rPr>
        <w:t xml:space="preserve">впізнавання </w:t>
      </w:r>
      <w:r w:rsidR="007022AC">
        <w:rPr>
          <w:rFonts w:ascii="Times New Roman" w:hAnsi="Times New Roman" w:cs="Times New Roman"/>
          <w:sz w:val="28"/>
          <w:szCs w:val="28"/>
          <w:lang w:val="uk-UA" w:eastAsia="uk-UA"/>
        </w:rPr>
        <w:t>банківської установи</w:t>
      </w:r>
      <w:r w:rsidR="008F79FC" w:rsidRPr="008F79FC">
        <w:rPr>
          <w:rFonts w:ascii="Times New Roman" w:hAnsi="Times New Roman" w:cs="Times New Roman"/>
          <w:sz w:val="28"/>
          <w:szCs w:val="28"/>
          <w:lang w:val="uk-UA" w:eastAsia="uk-UA"/>
        </w:rPr>
        <w:t xml:space="preserve"> </w:t>
      </w:r>
      <w:r w:rsidRPr="00607560">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передбачає, що впізнавання стимулює виникнення потреби та веде до </w:t>
      </w:r>
      <w:r w:rsidR="007022AC">
        <w:rPr>
          <w:rFonts w:ascii="Times New Roman" w:hAnsi="Times New Roman" w:cs="Times New Roman"/>
          <w:sz w:val="28"/>
          <w:szCs w:val="28"/>
          <w:lang w:val="uk-UA" w:eastAsia="uk-UA"/>
        </w:rPr>
        <w:t>укладання договору</w:t>
      </w:r>
      <w:r w:rsidR="008F3A11">
        <w:rPr>
          <w:rFonts w:ascii="Times New Roman" w:hAnsi="Times New Roman" w:cs="Times New Roman"/>
          <w:sz w:val="28"/>
          <w:szCs w:val="28"/>
          <w:lang w:val="uk-UA" w:eastAsia="uk-UA"/>
        </w:rPr>
        <w:t xml:space="preserve">. Тут </w:t>
      </w:r>
      <w:r w:rsidR="008A2F0F">
        <w:rPr>
          <w:rFonts w:ascii="Times New Roman" w:hAnsi="Times New Roman" w:cs="Times New Roman"/>
          <w:sz w:val="28"/>
          <w:szCs w:val="28"/>
          <w:lang w:val="uk-UA" w:eastAsia="uk-UA"/>
        </w:rPr>
        <w:t xml:space="preserve">існує два методи: </w:t>
      </w:r>
      <w:r w:rsidR="008F79FC" w:rsidRPr="008F79FC">
        <w:rPr>
          <w:rFonts w:ascii="Times New Roman" w:hAnsi="Times New Roman" w:cs="Times New Roman"/>
          <w:sz w:val="28"/>
          <w:szCs w:val="28"/>
          <w:lang w:val="uk-UA" w:eastAsia="uk-UA"/>
        </w:rPr>
        <w:t xml:space="preserve">1) спрямованої обізнаності </w:t>
      </w:r>
      <w:r w:rsidRPr="00607560">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ситуація, коли респонденту дають список із кількох </w:t>
      </w:r>
      <w:r w:rsidR="007022AC">
        <w:rPr>
          <w:rFonts w:ascii="Times New Roman" w:hAnsi="Times New Roman" w:cs="Times New Roman"/>
          <w:sz w:val="28"/>
          <w:szCs w:val="28"/>
          <w:lang w:val="uk-UA" w:eastAsia="uk-UA"/>
        </w:rPr>
        <w:t>банківських установ</w:t>
      </w:r>
      <w:r w:rsidR="007022AC"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sz w:val="28"/>
          <w:szCs w:val="28"/>
          <w:lang w:val="uk-UA" w:eastAsia="uk-UA"/>
        </w:rPr>
        <w:t>і про</w:t>
      </w:r>
      <w:r w:rsidR="008A2F0F">
        <w:rPr>
          <w:rFonts w:ascii="Times New Roman" w:hAnsi="Times New Roman" w:cs="Times New Roman"/>
          <w:sz w:val="28"/>
          <w:szCs w:val="28"/>
          <w:lang w:val="uk-UA" w:eastAsia="uk-UA"/>
        </w:rPr>
        <w:t xml:space="preserve">сять виділити </w:t>
      </w:r>
      <w:r w:rsidR="008F3A11">
        <w:rPr>
          <w:rFonts w:ascii="Times New Roman" w:hAnsi="Times New Roman" w:cs="Times New Roman"/>
          <w:sz w:val="28"/>
          <w:szCs w:val="28"/>
          <w:lang w:val="uk-UA" w:eastAsia="uk-UA"/>
        </w:rPr>
        <w:t>знайомі</w:t>
      </w:r>
      <w:r w:rsidR="008A2F0F">
        <w:rPr>
          <w:rFonts w:ascii="Times New Roman" w:hAnsi="Times New Roman" w:cs="Times New Roman"/>
          <w:sz w:val="28"/>
          <w:szCs w:val="28"/>
          <w:lang w:val="uk-UA" w:eastAsia="uk-UA"/>
        </w:rPr>
        <w:t>;</w:t>
      </w:r>
      <w:r w:rsidR="008F3A11">
        <w:rPr>
          <w:rFonts w:ascii="Times New Roman" w:hAnsi="Times New Roman" w:cs="Times New Roman"/>
          <w:sz w:val="28"/>
          <w:szCs w:val="28"/>
          <w:lang w:val="uk-UA" w:eastAsia="uk-UA"/>
        </w:rPr>
        <w:t xml:space="preserve"> </w:t>
      </w:r>
      <w:r w:rsidR="008F79FC" w:rsidRPr="008F79FC">
        <w:rPr>
          <w:rFonts w:ascii="Times New Roman" w:hAnsi="Times New Roman" w:cs="Times New Roman"/>
          <w:sz w:val="28"/>
          <w:szCs w:val="28"/>
          <w:lang w:val="uk-UA" w:eastAsia="uk-UA"/>
        </w:rPr>
        <w:t xml:space="preserve">2) кваліфікованої обізнаності </w:t>
      </w:r>
      <w:r w:rsidRPr="00607560">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ситуація, коли респондента </w:t>
      </w:r>
      <w:r w:rsidR="008F79FC" w:rsidRPr="008F79FC">
        <w:rPr>
          <w:rFonts w:ascii="Times New Roman" w:hAnsi="Times New Roman" w:cs="Times New Roman"/>
          <w:bCs/>
          <w:sz w:val="28"/>
          <w:szCs w:val="28"/>
          <w:lang w:val="uk-UA" w:eastAsia="uk-UA"/>
        </w:rPr>
        <w:t>просять уточнити рівень знайомства з маркою, використовуючи шкалу з трьома або п</w:t>
      </w:r>
      <w:r w:rsidR="008F79FC" w:rsidRPr="008F79FC">
        <w:rPr>
          <w:rFonts w:ascii="Times New Roman" w:hAnsi="Times New Roman" w:cs="Times New Roman"/>
          <w:sz w:val="28"/>
          <w:szCs w:val="28"/>
          <w:lang w:val="uk-UA" w:eastAsia="uk-UA"/>
        </w:rPr>
        <w:t>’</w:t>
      </w:r>
      <w:r w:rsidR="008F79FC" w:rsidRPr="008F79FC">
        <w:rPr>
          <w:rFonts w:ascii="Times New Roman" w:hAnsi="Times New Roman" w:cs="Times New Roman"/>
          <w:bCs/>
          <w:sz w:val="28"/>
          <w:szCs w:val="28"/>
          <w:lang w:val="uk-UA" w:eastAsia="uk-UA"/>
        </w:rPr>
        <w:t>ятьма градаціями;</w:t>
      </w:r>
    </w:p>
    <w:p w:rsidR="008F79FC" w:rsidRPr="008F79FC" w:rsidRDefault="008A2F0F" w:rsidP="0094279B">
      <w:pPr>
        <w:spacing w:after="0" w:line="240" w:lineRule="auto"/>
        <w:ind w:firstLine="709"/>
        <w:jc w:val="both"/>
        <w:rPr>
          <w:rFonts w:ascii="Times New Roman" w:hAnsi="Times New Roman" w:cs="Times New Roman"/>
          <w:sz w:val="28"/>
          <w:szCs w:val="28"/>
          <w:lang w:val="uk-UA" w:eastAsia="uk-UA"/>
        </w:rPr>
      </w:pPr>
      <w:r w:rsidRPr="008A2F0F">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eastAsia="uk-UA"/>
        </w:rPr>
        <w:t xml:space="preserve">згадування </w:t>
      </w:r>
      <w:r w:rsidR="00F91D34">
        <w:rPr>
          <w:rFonts w:ascii="Times New Roman" w:hAnsi="Times New Roman" w:cs="Times New Roman"/>
          <w:sz w:val="28"/>
          <w:szCs w:val="28"/>
          <w:lang w:val="uk-UA" w:eastAsia="uk-UA"/>
        </w:rPr>
        <w:t>банківської установи</w:t>
      </w:r>
      <w:r w:rsidR="008F79FC" w:rsidRPr="008F79FC">
        <w:rPr>
          <w:rFonts w:ascii="Times New Roman" w:hAnsi="Times New Roman" w:cs="Times New Roman"/>
          <w:sz w:val="28"/>
          <w:szCs w:val="28"/>
          <w:lang w:val="uk-UA" w:eastAsia="uk-UA"/>
        </w:rPr>
        <w:t xml:space="preserve"> </w:t>
      </w: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передбачає, що спочатку виникає потреба, потім згадується </w:t>
      </w:r>
      <w:r w:rsidR="00F91D34">
        <w:rPr>
          <w:rFonts w:ascii="Times New Roman" w:hAnsi="Times New Roman" w:cs="Times New Roman"/>
          <w:sz w:val="28"/>
          <w:szCs w:val="28"/>
          <w:lang w:val="uk-UA" w:eastAsia="uk-UA"/>
        </w:rPr>
        <w:t>назва банківської установи</w:t>
      </w:r>
      <w:r w:rsidR="008F79FC" w:rsidRPr="008F79FC">
        <w:rPr>
          <w:rFonts w:ascii="Times New Roman" w:hAnsi="Times New Roman" w:cs="Times New Roman"/>
          <w:sz w:val="28"/>
          <w:szCs w:val="28"/>
          <w:lang w:val="uk-UA" w:eastAsia="uk-UA"/>
        </w:rPr>
        <w:t xml:space="preserve">, що веде до </w:t>
      </w:r>
      <w:r w:rsidR="00F91D34">
        <w:rPr>
          <w:rFonts w:ascii="Times New Roman" w:hAnsi="Times New Roman" w:cs="Times New Roman"/>
          <w:sz w:val="28"/>
          <w:szCs w:val="28"/>
          <w:lang w:val="uk-UA" w:eastAsia="uk-UA"/>
        </w:rPr>
        <w:t>«купівлі» банківської послуги</w:t>
      </w:r>
      <w:r w:rsidR="008F79FC" w:rsidRPr="008F79FC">
        <w:rPr>
          <w:rFonts w:ascii="Times New Roman" w:hAnsi="Times New Roman" w:cs="Times New Roman"/>
          <w:sz w:val="28"/>
          <w:szCs w:val="28"/>
          <w:lang w:val="uk-UA" w:eastAsia="uk-UA"/>
        </w:rPr>
        <w:t xml:space="preserve">. </w:t>
      </w:r>
      <w:r w:rsidR="008F3A11">
        <w:rPr>
          <w:rFonts w:ascii="Times New Roman" w:hAnsi="Times New Roman" w:cs="Times New Roman"/>
          <w:sz w:val="28"/>
          <w:szCs w:val="28"/>
          <w:lang w:val="uk-UA" w:eastAsia="uk-UA"/>
        </w:rPr>
        <w:t xml:space="preserve">Тут існує </w:t>
      </w:r>
      <w:r w:rsidR="008F79FC" w:rsidRPr="008F79FC">
        <w:rPr>
          <w:rFonts w:ascii="Times New Roman" w:hAnsi="Times New Roman" w:cs="Times New Roman"/>
          <w:sz w:val="28"/>
          <w:szCs w:val="28"/>
          <w:lang w:val="uk-UA" w:eastAsia="uk-UA"/>
        </w:rPr>
        <w:t xml:space="preserve">метод за критерієм неспрямованої обізнаності </w:t>
      </w:r>
      <w:r w:rsidRPr="004E4CC3">
        <w:rPr>
          <w:rFonts w:ascii="Times New Roman" w:hAnsi="Times New Roman"/>
          <w:snapToGrid w:val="0"/>
          <w:sz w:val="28"/>
          <w:szCs w:val="28"/>
          <w:lang w:val="uk-UA"/>
        </w:rPr>
        <w:t>–</w:t>
      </w:r>
      <w:r w:rsidR="000B1E3A">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eastAsia="uk-UA"/>
        </w:rPr>
        <w:t xml:space="preserve">респонденту задають питання про </w:t>
      </w:r>
      <w:r w:rsidR="00F91D34">
        <w:rPr>
          <w:rFonts w:ascii="Times New Roman" w:hAnsi="Times New Roman" w:cs="Times New Roman"/>
          <w:sz w:val="28"/>
          <w:szCs w:val="28"/>
          <w:lang w:val="uk-UA" w:eastAsia="uk-UA"/>
        </w:rPr>
        <w:t>банківську послугу</w:t>
      </w:r>
      <w:r w:rsidR="008F79FC" w:rsidRPr="008F79FC">
        <w:rPr>
          <w:rFonts w:ascii="Times New Roman" w:hAnsi="Times New Roman" w:cs="Times New Roman"/>
          <w:sz w:val="28"/>
          <w:szCs w:val="28"/>
          <w:lang w:val="uk-UA" w:eastAsia="uk-UA"/>
        </w:rPr>
        <w:t>, не згадуючи конкретні найменування;</w:t>
      </w:r>
      <w:r w:rsidR="004E4CC3">
        <w:rPr>
          <w:rFonts w:ascii="Times New Roman" w:hAnsi="Times New Roman" w:cs="Times New Roman"/>
          <w:sz w:val="28"/>
          <w:szCs w:val="28"/>
          <w:lang w:val="uk-UA" w:eastAsia="uk-UA"/>
        </w:rPr>
        <w:t xml:space="preserve"> </w:t>
      </w:r>
      <w:r w:rsidR="008F79FC" w:rsidRPr="008F79FC">
        <w:rPr>
          <w:rFonts w:ascii="Times New Roman" w:hAnsi="Times New Roman" w:cs="Times New Roman"/>
          <w:sz w:val="28"/>
          <w:szCs w:val="28"/>
          <w:lang w:val="uk-UA" w:eastAsia="uk-UA"/>
        </w:rPr>
        <w:t>пріоритетн</w:t>
      </w:r>
      <w:r w:rsidR="004E4CC3">
        <w:rPr>
          <w:rFonts w:ascii="Times New Roman" w:hAnsi="Times New Roman" w:cs="Times New Roman"/>
          <w:sz w:val="28"/>
          <w:szCs w:val="28"/>
          <w:lang w:val="uk-UA" w:eastAsia="uk-UA"/>
        </w:rPr>
        <w:t>ої</w:t>
      </w:r>
      <w:r w:rsidR="008F79FC" w:rsidRPr="008F79FC">
        <w:rPr>
          <w:rFonts w:ascii="Times New Roman" w:hAnsi="Times New Roman" w:cs="Times New Roman"/>
          <w:sz w:val="28"/>
          <w:szCs w:val="28"/>
          <w:lang w:val="uk-UA" w:eastAsia="uk-UA"/>
        </w:rPr>
        <w:t xml:space="preserve"> </w:t>
      </w:r>
      <w:r w:rsidR="004E4CC3" w:rsidRPr="008F79FC">
        <w:rPr>
          <w:rFonts w:ascii="Times New Roman" w:hAnsi="Times New Roman" w:cs="Times New Roman"/>
          <w:sz w:val="28"/>
          <w:szCs w:val="28"/>
          <w:lang w:val="uk-UA" w:eastAsia="uk-UA"/>
        </w:rPr>
        <w:t xml:space="preserve">обізнаності </w:t>
      </w:r>
      <w:r w:rsidRPr="004E4CC3">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це </w:t>
      </w:r>
      <w:r w:rsidR="00F91D34">
        <w:rPr>
          <w:rFonts w:ascii="Times New Roman" w:hAnsi="Times New Roman" w:cs="Times New Roman"/>
          <w:sz w:val="28"/>
          <w:szCs w:val="28"/>
          <w:lang w:val="uk-UA" w:eastAsia="uk-UA"/>
        </w:rPr>
        <w:t>банківська установа</w:t>
      </w:r>
      <w:r w:rsidR="008F79FC" w:rsidRPr="008F79FC">
        <w:rPr>
          <w:rFonts w:ascii="Times New Roman" w:hAnsi="Times New Roman" w:cs="Times New Roman"/>
          <w:sz w:val="28"/>
          <w:szCs w:val="28"/>
          <w:lang w:val="uk-UA" w:eastAsia="uk-UA"/>
        </w:rPr>
        <w:t>, яку споживач згадує першою при опитуванні.</w:t>
      </w:r>
    </w:p>
    <w:p w:rsidR="008A2F0F" w:rsidRDefault="008F79FC" w:rsidP="0094279B">
      <w:pPr>
        <w:spacing w:after="0" w:line="240" w:lineRule="auto"/>
        <w:ind w:firstLine="709"/>
        <w:jc w:val="both"/>
        <w:rPr>
          <w:rFonts w:ascii="Times New Roman" w:hAnsi="Times New Roman" w:cs="Times New Roman"/>
          <w:color w:val="000000"/>
          <w:sz w:val="28"/>
          <w:szCs w:val="28"/>
          <w:lang w:val="uk-UA"/>
        </w:rPr>
      </w:pPr>
      <w:r w:rsidRPr="008F79FC">
        <w:rPr>
          <w:rFonts w:ascii="Times New Roman" w:hAnsi="Times New Roman" w:cs="Times New Roman"/>
          <w:color w:val="000000"/>
          <w:sz w:val="28"/>
          <w:szCs w:val="28"/>
          <w:lang w:val="uk-UA"/>
        </w:rPr>
        <w:t xml:space="preserve">Інформацію </w:t>
      </w:r>
      <w:proofErr w:type="spellStart"/>
      <w:r w:rsidR="00F13099">
        <w:rPr>
          <w:rFonts w:ascii="Times New Roman" w:hAnsi="Times New Roman" w:cs="Times New Roman"/>
          <w:color w:val="000000"/>
          <w:sz w:val="28"/>
          <w:szCs w:val="28"/>
          <w:lang w:val="uk-UA"/>
        </w:rPr>
        <w:t>шодо</w:t>
      </w:r>
      <w:proofErr w:type="spellEnd"/>
      <w:r w:rsidRPr="008F79FC">
        <w:rPr>
          <w:rFonts w:ascii="Times New Roman" w:hAnsi="Times New Roman" w:cs="Times New Roman"/>
          <w:color w:val="000000"/>
          <w:sz w:val="28"/>
          <w:szCs w:val="28"/>
          <w:lang w:val="uk-UA"/>
        </w:rPr>
        <w:t xml:space="preserve"> обізнан</w:t>
      </w:r>
      <w:r w:rsidR="00F13099">
        <w:rPr>
          <w:rFonts w:ascii="Times New Roman" w:hAnsi="Times New Roman" w:cs="Times New Roman"/>
          <w:color w:val="000000"/>
          <w:sz w:val="28"/>
          <w:szCs w:val="28"/>
          <w:lang w:val="uk-UA"/>
        </w:rPr>
        <w:t>о</w:t>
      </w:r>
      <w:r w:rsidRPr="008F79FC">
        <w:rPr>
          <w:rFonts w:ascii="Times New Roman" w:hAnsi="Times New Roman" w:cs="Times New Roman"/>
          <w:color w:val="000000"/>
          <w:sz w:val="28"/>
          <w:szCs w:val="28"/>
          <w:lang w:val="uk-UA"/>
        </w:rPr>
        <w:t>ст</w:t>
      </w:r>
      <w:r w:rsidR="00F13099">
        <w:rPr>
          <w:rFonts w:ascii="Times New Roman" w:hAnsi="Times New Roman" w:cs="Times New Roman"/>
          <w:color w:val="000000"/>
          <w:sz w:val="28"/>
          <w:szCs w:val="28"/>
          <w:lang w:val="uk-UA"/>
        </w:rPr>
        <w:t>і</w:t>
      </w:r>
      <w:r w:rsidRPr="008F79FC">
        <w:rPr>
          <w:rFonts w:ascii="Times New Roman" w:hAnsi="Times New Roman" w:cs="Times New Roman"/>
          <w:color w:val="000000"/>
          <w:sz w:val="28"/>
          <w:szCs w:val="28"/>
          <w:lang w:val="uk-UA"/>
        </w:rPr>
        <w:t xml:space="preserve"> </w:t>
      </w:r>
      <w:r w:rsidR="009A4727">
        <w:rPr>
          <w:rFonts w:ascii="Times New Roman" w:hAnsi="Times New Roman" w:cs="Times New Roman"/>
          <w:sz w:val="28"/>
          <w:szCs w:val="28"/>
          <w:lang w:val="uk-UA"/>
        </w:rPr>
        <w:t>клієнтів</w:t>
      </w:r>
      <w:r w:rsidR="009A4727" w:rsidRPr="008F79FC">
        <w:rPr>
          <w:rFonts w:ascii="Times New Roman" w:hAnsi="Times New Roman" w:cs="Times New Roman"/>
          <w:sz w:val="28"/>
          <w:szCs w:val="28"/>
          <w:lang w:val="uk-UA"/>
        </w:rPr>
        <w:t xml:space="preserve"> </w:t>
      </w:r>
      <w:r w:rsidRPr="008F79FC">
        <w:rPr>
          <w:rFonts w:ascii="Times New Roman" w:hAnsi="Times New Roman" w:cs="Times New Roman"/>
          <w:color w:val="000000"/>
          <w:sz w:val="28"/>
          <w:szCs w:val="28"/>
          <w:lang w:val="uk-UA"/>
        </w:rPr>
        <w:t xml:space="preserve">про </w:t>
      </w:r>
      <w:r w:rsidR="00F13099">
        <w:rPr>
          <w:rFonts w:ascii="Times New Roman" w:hAnsi="Times New Roman" w:cs="Times New Roman"/>
          <w:sz w:val="28"/>
          <w:szCs w:val="28"/>
          <w:lang w:val="uk-UA" w:eastAsia="uk-UA"/>
        </w:rPr>
        <w:t>банківську установу</w:t>
      </w:r>
      <w:r w:rsidR="00F13099" w:rsidRPr="008F79FC">
        <w:rPr>
          <w:rFonts w:ascii="Times New Roman" w:hAnsi="Times New Roman" w:cs="Times New Roman"/>
          <w:sz w:val="28"/>
          <w:szCs w:val="28"/>
          <w:lang w:val="uk-UA" w:eastAsia="uk-UA"/>
        </w:rPr>
        <w:t xml:space="preserve"> </w:t>
      </w:r>
      <w:r w:rsidRPr="008F79FC">
        <w:rPr>
          <w:rFonts w:ascii="Times New Roman" w:hAnsi="Times New Roman" w:cs="Times New Roman"/>
          <w:color w:val="000000"/>
          <w:sz w:val="28"/>
          <w:szCs w:val="28"/>
          <w:lang w:val="uk-UA"/>
        </w:rPr>
        <w:t>використовують для вирішення наступних завдань:</w:t>
      </w:r>
    </w:p>
    <w:p w:rsidR="008A2F0F" w:rsidRDefault="008A2F0F" w:rsidP="0094279B">
      <w:pPr>
        <w:spacing w:after="0" w:line="240" w:lineRule="auto"/>
        <w:ind w:firstLine="709"/>
        <w:jc w:val="both"/>
        <w:rPr>
          <w:rFonts w:ascii="Times New Roman" w:hAnsi="Times New Roman" w:cs="Times New Roman"/>
          <w:color w:val="000000"/>
          <w:sz w:val="28"/>
          <w:szCs w:val="28"/>
          <w:lang w:val="uk-UA"/>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color w:val="000000"/>
          <w:sz w:val="28"/>
          <w:szCs w:val="28"/>
          <w:lang w:val="uk-UA"/>
        </w:rPr>
        <w:t xml:space="preserve">визначення місця </w:t>
      </w:r>
      <w:r w:rsidR="00F13099">
        <w:rPr>
          <w:rFonts w:ascii="Times New Roman" w:hAnsi="Times New Roman" w:cs="Times New Roman"/>
          <w:sz w:val="28"/>
          <w:szCs w:val="28"/>
          <w:lang w:val="uk-UA" w:eastAsia="uk-UA"/>
        </w:rPr>
        <w:t>банківської установи</w:t>
      </w:r>
      <w:r w:rsidR="00F13099"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color w:val="000000"/>
          <w:sz w:val="28"/>
          <w:szCs w:val="28"/>
          <w:lang w:val="uk-UA"/>
        </w:rPr>
        <w:t xml:space="preserve">в свідомості </w:t>
      </w:r>
      <w:r w:rsidR="009A4727">
        <w:rPr>
          <w:rFonts w:ascii="Times New Roman" w:hAnsi="Times New Roman" w:cs="Times New Roman"/>
          <w:sz w:val="28"/>
          <w:szCs w:val="28"/>
          <w:lang w:val="uk-UA"/>
        </w:rPr>
        <w:t>клієнтів</w:t>
      </w:r>
      <w:r w:rsidR="008F79FC" w:rsidRPr="008F79FC">
        <w:rPr>
          <w:rFonts w:ascii="Times New Roman" w:hAnsi="Times New Roman" w:cs="Times New Roman"/>
          <w:color w:val="000000"/>
          <w:sz w:val="28"/>
          <w:szCs w:val="28"/>
          <w:lang w:val="uk-UA"/>
        </w:rPr>
        <w:t xml:space="preserve">, тобто частки потенційних покупців, що асоціюють </w:t>
      </w:r>
      <w:r w:rsidR="00F13099">
        <w:rPr>
          <w:rFonts w:ascii="Times New Roman" w:hAnsi="Times New Roman" w:cs="Times New Roman"/>
          <w:color w:val="000000"/>
          <w:sz w:val="28"/>
          <w:szCs w:val="28"/>
          <w:lang w:val="uk-UA"/>
        </w:rPr>
        <w:t>установу</w:t>
      </w:r>
      <w:r w:rsidR="008F79FC" w:rsidRPr="008F79FC">
        <w:rPr>
          <w:rFonts w:ascii="Times New Roman" w:hAnsi="Times New Roman" w:cs="Times New Roman"/>
          <w:color w:val="000000"/>
          <w:sz w:val="28"/>
          <w:szCs w:val="28"/>
          <w:lang w:val="uk-UA"/>
        </w:rPr>
        <w:t xml:space="preserve"> з </w:t>
      </w:r>
      <w:r w:rsidR="00F13099">
        <w:rPr>
          <w:rFonts w:ascii="Times New Roman" w:hAnsi="Times New Roman" w:cs="Times New Roman"/>
          <w:color w:val="000000"/>
          <w:sz w:val="28"/>
          <w:szCs w:val="28"/>
          <w:lang w:val="uk-UA"/>
        </w:rPr>
        <w:t>банківським продуктом</w:t>
      </w:r>
      <w:r w:rsidR="008F79FC" w:rsidRPr="008F79FC">
        <w:rPr>
          <w:rFonts w:ascii="Times New Roman" w:hAnsi="Times New Roman" w:cs="Times New Roman"/>
          <w:color w:val="000000"/>
          <w:sz w:val="28"/>
          <w:szCs w:val="28"/>
          <w:lang w:val="uk-UA"/>
        </w:rPr>
        <w:t>;</w:t>
      </w:r>
    </w:p>
    <w:p w:rsidR="008A2F0F" w:rsidRDefault="008A2F0F" w:rsidP="0094279B">
      <w:pPr>
        <w:spacing w:after="0" w:line="240" w:lineRule="auto"/>
        <w:ind w:firstLine="709"/>
        <w:jc w:val="both"/>
        <w:rPr>
          <w:rFonts w:ascii="Times New Roman" w:hAnsi="Times New Roman" w:cs="Times New Roman"/>
          <w:color w:val="000000"/>
          <w:sz w:val="28"/>
          <w:szCs w:val="28"/>
          <w:lang w:val="uk-UA"/>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color w:val="000000"/>
          <w:sz w:val="28"/>
          <w:szCs w:val="28"/>
          <w:lang w:val="uk-UA"/>
        </w:rPr>
        <w:t xml:space="preserve">визначення </w:t>
      </w:r>
      <w:r w:rsidR="00D20204">
        <w:rPr>
          <w:rFonts w:ascii="Times New Roman" w:hAnsi="Times New Roman" w:cs="Times New Roman"/>
          <w:color w:val="000000"/>
          <w:sz w:val="28"/>
          <w:szCs w:val="28"/>
          <w:lang w:val="uk-UA"/>
        </w:rPr>
        <w:t>установ-лідерів</w:t>
      </w:r>
      <w:r w:rsidR="008F79FC" w:rsidRPr="008F79FC">
        <w:rPr>
          <w:rFonts w:ascii="Times New Roman" w:hAnsi="Times New Roman" w:cs="Times New Roman"/>
          <w:color w:val="000000"/>
          <w:sz w:val="28"/>
          <w:szCs w:val="28"/>
          <w:lang w:val="uk-UA"/>
        </w:rPr>
        <w:t xml:space="preserve">, тобто </w:t>
      </w:r>
      <w:r w:rsidR="00D20204">
        <w:rPr>
          <w:rFonts w:ascii="Times New Roman" w:hAnsi="Times New Roman" w:cs="Times New Roman"/>
          <w:color w:val="000000"/>
          <w:sz w:val="28"/>
          <w:szCs w:val="28"/>
          <w:lang w:val="uk-UA"/>
        </w:rPr>
        <w:t>банків</w:t>
      </w:r>
      <w:r w:rsidR="008F79FC" w:rsidRPr="008F79FC">
        <w:rPr>
          <w:rFonts w:ascii="Times New Roman" w:hAnsi="Times New Roman" w:cs="Times New Roman"/>
          <w:color w:val="000000"/>
          <w:sz w:val="28"/>
          <w:szCs w:val="28"/>
          <w:lang w:val="uk-UA"/>
        </w:rPr>
        <w:t xml:space="preserve">, які в тестах на пріоритетну </w:t>
      </w:r>
      <w:r w:rsidR="008F79FC" w:rsidRPr="008F79FC">
        <w:rPr>
          <w:rFonts w:ascii="Times New Roman" w:hAnsi="Times New Roman" w:cs="Times New Roman"/>
          <w:sz w:val="28"/>
          <w:szCs w:val="28"/>
          <w:lang w:val="uk-UA"/>
        </w:rPr>
        <w:t xml:space="preserve">обізнаність опиняються в призовій трійці. Це спосіб визначення прямих конкурентів в свідомості </w:t>
      </w:r>
      <w:r w:rsidR="009A4727">
        <w:rPr>
          <w:rFonts w:ascii="Times New Roman" w:hAnsi="Times New Roman" w:cs="Times New Roman"/>
          <w:sz w:val="28"/>
          <w:szCs w:val="28"/>
          <w:lang w:val="uk-UA"/>
        </w:rPr>
        <w:t>клієнтів</w:t>
      </w:r>
      <w:r w:rsidR="008F79FC" w:rsidRPr="008F79FC">
        <w:rPr>
          <w:rFonts w:ascii="Times New Roman" w:hAnsi="Times New Roman" w:cs="Times New Roman"/>
          <w:color w:val="000000"/>
          <w:sz w:val="28"/>
          <w:szCs w:val="28"/>
          <w:lang w:val="uk-UA"/>
        </w:rPr>
        <w:t>;</w:t>
      </w:r>
    </w:p>
    <w:p w:rsidR="008F79FC" w:rsidRPr="008F79FC" w:rsidRDefault="008A2F0F" w:rsidP="0094279B">
      <w:pPr>
        <w:spacing w:after="0" w:line="240" w:lineRule="auto"/>
        <w:ind w:firstLine="709"/>
        <w:jc w:val="both"/>
        <w:rPr>
          <w:rFonts w:ascii="Times New Roman" w:hAnsi="Times New Roman" w:cs="Times New Roman"/>
          <w:color w:val="000000"/>
          <w:sz w:val="28"/>
          <w:szCs w:val="28"/>
          <w:lang w:val="uk-UA"/>
        </w:rPr>
      </w:pPr>
      <w:r w:rsidRPr="00D2731F">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sidR="008F79FC" w:rsidRPr="008F79FC">
        <w:rPr>
          <w:rFonts w:ascii="Times New Roman" w:hAnsi="Times New Roman" w:cs="Times New Roman"/>
          <w:color w:val="000000"/>
          <w:sz w:val="28"/>
          <w:szCs w:val="28"/>
          <w:lang w:val="uk-UA"/>
        </w:rPr>
        <w:t>оцінювання співвідношення між рівнем обізнаності і часткою ринку для кожно</w:t>
      </w:r>
      <w:r w:rsidR="00D20204">
        <w:rPr>
          <w:rFonts w:ascii="Times New Roman" w:hAnsi="Times New Roman" w:cs="Times New Roman"/>
          <w:color w:val="000000"/>
          <w:sz w:val="28"/>
          <w:szCs w:val="28"/>
          <w:lang w:val="uk-UA"/>
        </w:rPr>
        <w:t>го</w:t>
      </w:r>
      <w:r w:rsidR="008F79FC" w:rsidRPr="008F79FC">
        <w:rPr>
          <w:rFonts w:ascii="Times New Roman" w:hAnsi="Times New Roman" w:cs="Times New Roman"/>
          <w:color w:val="000000"/>
          <w:sz w:val="28"/>
          <w:szCs w:val="28"/>
          <w:lang w:val="uk-UA"/>
        </w:rPr>
        <w:t xml:space="preserve"> </w:t>
      </w:r>
      <w:r w:rsidR="00D20204">
        <w:rPr>
          <w:rFonts w:ascii="Times New Roman" w:hAnsi="Times New Roman" w:cs="Times New Roman"/>
          <w:color w:val="000000"/>
          <w:sz w:val="28"/>
          <w:szCs w:val="28"/>
          <w:lang w:val="uk-UA"/>
        </w:rPr>
        <w:t>банку</w:t>
      </w:r>
      <w:r w:rsidR="008F79FC" w:rsidRPr="008F79FC">
        <w:rPr>
          <w:rFonts w:ascii="Times New Roman" w:hAnsi="Times New Roman" w:cs="Times New Roman"/>
          <w:color w:val="000000"/>
          <w:sz w:val="28"/>
          <w:szCs w:val="28"/>
          <w:lang w:val="uk-UA"/>
        </w:rPr>
        <w:t>.</w:t>
      </w:r>
    </w:p>
    <w:p w:rsidR="008A2F0F" w:rsidRDefault="008F79FC" w:rsidP="0094279B">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eastAsia="uk-UA"/>
        </w:rPr>
        <w:t xml:space="preserve">Обізнаність про </w:t>
      </w:r>
      <w:r w:rsidR="00D20204">
        <w:rPr>
          <w:rFonts w:ascii="Times New Roman" w:hAnsi="Times New Roman" w:cs="Times New Roman"/>
          <w:sz w:val="28"/>
          <w:szCs w:val="28"/>
          <w:lang w:val="uk-UA" w:eastAsia="uk-UA"/>
        </w:rPr>
        <w:t>банківську установу</w:t>
      </w:r>
      <w:r w:rsidRPr="008F79FC">
        <w:rPr>
          <w:rFonts w:ascii="Times New Roman" w:hAnsi="Times New Roman" w:cs="Times New Roman"/>
          <w:sz w:val="28"/>
          <w:szCs w:val="28"/>
          <w:lang w:val="uk-UA" w:eastAsia="uk-UA"/>
        </w:rPr>
        <w:t xml:space="preserve"> часто оцінюється за наступними показниками:</w:t>
      </w:r>
    </w:p>
    <w:p w:rsidR="008A2F0F" w:rsidRDefault="008A2F0F" w:rsidP="0094279B">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rPr>
        <w:t>п</w:t>
      </w:r>
      <w:proofErr w:type="spellStart"/>
      <w:r w:rsidR="008F79FC" w:rsidRPr="008F79FC">
        <w:rPr>
          <w:rFonts w:ascii="Times New Roman" w:hAnsi="Times New Roman" w:cs="Times New Roman"/>
          <w:sz w:val="28"/>
          <w:szCs w:val="28"/>
        </w:rPr>
        <w:t>ок</w:t>
      </w:r>
      <w:r w:rsidR="008F79FC" w:rsidRPr="008F79FC">
        <w:rPr>
          <w:rFonts w:ascii="Times New Roman" w:hAnsi="Times New Roman" w:cs="Times New Roman"/>
          <w:sz w:val="28"/>
          <w:szCs w:val="28"/>
          <w:lang w:val="uk-UA"/>
        </w:rPr>
        <w:t>азник</w:t>
      </w:r>
      <w:proofErr w:type="spellEnd"/>
      <w:r w:rsidR="008F79FC" w:rsidRPr="008F79FC">
        <w:rPr>
          <w:rFonts w:ascii="Times New Roman" w:hAnsi="Times New Roman" w:cs="Times New Roman"/>
          <w:b/>
          <w:sz w:val="28"/>
          <w:szCs w:val="28"/>
        </w:rPr>
        <w:t xml:space="preserve"> </w:t>
      </w:r>
      <w:proofErr w:type="spellStart"/>
      <w:r w:rsidR="008F79FC" w:rsidRPr="008F79FC">
        <w:rPr>
          <w:rFonts w:ascii="Times New Roman" w:hAnsi="Times New Roman" w:cs="Times New Roman"/>
          <w:sz w:val="28"/>
          <w:szCs w:val="28"/>
          <w:lang w:val="uk-UA"/>
        </w:rPr>
        <w:t>поміченості</w:t>
      </w:r>
      <w:proofErr w:type="spellEnd"/>
      <w:r w:rsidR="008F79FC" w:rsidRPr="008F79FC">
        <w:rPr>
          <w:rFonts w:ascii="Times New Roman" w:hAnsi="Times New Roman" w:cs="Times New Roman"/>
          <w:sz w:val="28"/>
          <w:szCs w:val="28"/>
          <w:lang w:val="uk-UA"/>
        </w:rPr>
        <w:t xml:space="preserve"> </w:t>
      </w: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rPr>
        <w:t>відсоток</w:t>
      </w:r>
      <w:r w:rsidR="008F79FC" w:rsidRPr="008F79FC">
        <w:rPr>
          <w:rFonts w:ascii="Times New Roman" w:hAnsi="Times New Roman" w:cs="Times New Roman"/>
          <w:sz w:val="28"/>
          <w:szCs w:val="28"/>
        </w:rPr>
        <w:t xml:space="preserve"> </w:t>
      </w:r>
      <w:r w:rsidR="009A4727">
        <w:rPr>
          <w:rFonts w:ascii="Times New Roman" w:hAnsi="Times New Roman" w:cs="Times New Roman"/>
          <w:sz w:val="28"/>
          <w:szCs w:val="28"/>
          <w:lang w:val="uk-UA"/>
        </w:rPr>
        <w:t>клієнтів</w:t>
      </w:r>
      <w:r w:rsidR="008F79FC" w:rsidRPr="008F79FC">
        <w:rPr>
          <w:rFonts w:ascii="Times New Roman" w:hAnsi="Times New Roman" w:cs="Times New Roman"/>
          <w:sz w:val="28"/>
          <w:szCs w:val="28"/>
        </w:rPr>
        <w:t xml:space="preserve">, </w:t>
      </w:r>
      <w:r w:rsidR="008F79FC" w:rsidRPr="008F79FC">
        <w:rPr>
          <w:rFonts w:ascii="Times New Roman" w:hAnsi="Times New Roman" w:cs="Times New Roman"/>
          <w:sz w:val="28"/>
          <w:szCs w:val="28"/>
          <w:lang w:val="uk-UA"/>
        </w:rPr>
        <w:t>які стверджують, що</w:t>
      </w:r>
      <w:r w:rsidR="008F79FC" w:rsidRPr="008F79FC">
        <w:rPr>
          <w:rFonts w:ascii="Times New Roman" w:hAnsi="Times New Roman" w:cs="Times New Roman"/>
          <w:sz w:val="28"/>
          <w:szCs w:val="28"/>
        </w:rPr>
        <w:t xml:space="preserve"> ран</w:t>
      </w:r>
      <w:proofErr w:type="spellStart"/>
      <w:r w:rsidR="008F79FC" w:rsidRPr="008F79FC">
        <w:rPr>
          <w:rFonts w:ascii="Times New Roman" w:hAnsi="Times New Roman" w:cs="Times New Roman"/>
          <w:sz w:val="28"/>
          <w:szCs w:val="28"/>
          <w:lang w:val="uk-UA"/>
        </w:rPr>
        <w:t>іше</w:t>
      </w:r>
      <w:proofErr w:type="spellEnd"/>
      <w:r w:rsidR="008F79FC" w:rsidRPr="008F79FC">
        <w:rPr>
          <w:rFonts w:ascii="Times New Roman" w:hAnsi="Times New Roman" w:cs="Times New Roman"/>
          <w:sz w:val="28"/>
          <w:szCs w:val="28"/>
        </w:rPr>
        <w:t xml:space="preserve"> </w:t>
      </w:r>
      <w:r w:rsidR="008F79FC" w:rsidRPr="008F79FC">
        <w:rPr>
          <w:rFonts w:ascii="Times New Roman" w:hAnsi="Times New Roman" w:cs="Times New Roman"/>
          <w:sz w:val="28"/>
          <w:szCs w:val="28"/>
          <w:lang w:val="uk-UA"/>
        </w:rPr>
        <w:t xml:space="preserve">бачили </w:t>
      </w:r>
      <w:r w:rsidR="008F79FC" w:rsidRPr="008F79FC">
        <w:rPr>
          <w:rFonts w:ascii="Times New Roman" w:hAnsi="Times New Roman" w:cs="Times New Roman"/>
          <w:sz w:val="28"/>
          <w:szCs w:val="28"/>
        </w:rPr>
        <w:t>рекламу</w:t>
      </w:r>
      <w:r w:rsidR="008F79FC" w:rsidRPr="008F79FC">
        <w:rPr>
          <w:rFonts w:ascii="Times New Roman" w:hAnsi="Times New Roman" w:cs="Times New Roman"/>
          <w:sz w:val="28"/>
          <w:szCs w:val="28"/>
          <w:lang w:val="uk-UA"/>
        </w:rPr>
        <w:t xml:space="preserve"> </w:t>
      </w:r>
      <w:r w:rsidR="00D20204">
        <w:rPr>
          <w:rFonts w:ascii="Times New Roman" w:hAnsi="Times New Roman" w:cs="Times New Roman"/>
          <w:sz w:val="28"/>
          <w:szCs w:val="28"/>
          <w:lang w:val="uk-UA"/>
        </w:rPr>
        <w:t>даного банку</w:t>
      </w:r>
      <w:r w:rsidR="008F79FC" w:rsidRPr="008F79FC">
        <w:rPr>
          <w:rFonts w:ascii="Times New Roman" w:hAnsi="Times New Roman" w:cs="Times New Roman"/>
          <w:sz w:val="28"/>
          <w:szCs w:val="28"/>
          <w:lang w:val="uk-UA"/>
        </w:rPr>
        <w:t>;</w:t>
      </w:r>
    </w:p>
    <w:p w:rsidR="008A2F0F" w:rsidRDefault="008A2F0F" w:rsidP="0094279B">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eastAsia="uk-UA"/>
        </w:rPr>
        <w:t xml:space="preserve">оцінка впізнавання </w:t>
      </w:r>
      <w:r w:rsidRPr="00BC7D38">
        <w:rPr>
          <w:rFonts w:ascii="Times New Roman" w:hAnsi="Times New Roman"/>
          <w:snapToGrid w:val="0"/>
          <w:sz w:val="28"/>
          <w:szCs w:val="28"/>
        </w:rPr>
        <w:t>–</w:t>
      </w:r>
      <w:r w:rsidR="008F79FC" w:rsidRPr="008F79FC">
        <w:rPr>
          <w:rFonts w:ascii="Times New Roman" w:hAnsi="Times New Roman" w:cs="Times New Roman"/>
          <w:sz w:val="28"/>
          <w:szCs w:val="28"/>
          <w:lang w:val="uk-UA" w:eastAsia="uk-UA"/>
        </w:rPr>
        <w:t xml:space="preserve"> відсоток </w:t>
      </w:r>
      <w:r w:rsidR="009A4727">
        <w:rPr>
          <w:rFonts w:ascii="Times New Roman" w:hAnsi="Times New Roman" w:cs="Times New Roman"/>
          <w:sz w:val="28"/>
          <w:szCs w:val="28"/>
          <w:lang w:val="uk-UA"/>
        </w:rPr>
        <w:t>клієнтів</w:t>
      </w:r>
      <w:r w:rsidR="008F79FC" w:rsidRPr="008F79FC">
        <w:rPr>
          <w:rFonts w:ascii="Times New Roman" w:hAnsi="Times New Roman" w:cs="Times New Roman"/>
          <w:sz w:val="28"/>
          <w:szCs w:val="28"/>
          <w:lang w:val="uk-UA" w:eastAsia="uk-UA"/>
        </w:rPr>
        <w:t xml:space="preserve">, які стверджують, що бачили рекламу </w:t>
      </w:r>
      <w:r w:rsidR="00D20204">
        <w:rPr>
          <w:rFonts w:ascii="Times New Roman" w:hAnsi="Times New Roman" w:cs="Times New Roman"/>
          <w:sz w:val="28"/>
          <w:szCs w:val="28"/>
          <w:lang w:val="uk-UA"/>
        </w:rPr>
        <w:t>даного банку</w:t>
      </w:r>
      <w:r w:rsidR="00D20204"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sz w:val="28"/>
          <w:szCs w:val="28"/>
          <w:lang w:val="uk-UA" w:eastAsia="uk-UA"/>
        </w:rPr>
        <w:t>в конкретному носії;</w:t>
      </w:r>
    </w:p>
    <w:p w:rsidR="008A2F0F" w:rsidRDefault="008A2F0F" w:rsidP="0094279B">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eastAsia="uk-UA"/>
        </w:rPr>
        <w:t xml:space="preserve">оцінка правильного запам’ятовування </w:t>
      </w:r>
      <w:r w:rsidRPr="00BC7D38">
        <w:rPr>
          <w:rFonts w:ascii="Times New Roman" w:hAnsi="Times New Roman"/>
          <w:snapToGrid w:val="0"/>
          <w:sz w:val="28"/>
          <w:szCs w:val="28"/>
        </w:rPr>
        <w:t>–</w:t>
      </w:r>
      <w:r w:rsidR="008F79FC" w:rsidRPr="008F79FC">
        <w:rPr>
          <w:rFonts w:ascii="Times New Roman" w:hAnsi="Times New Roman" w:cs="Times New Roman"/>
          <w:sz w:val="28"/>
          <w:szCs w:val="28"/>
          <w:lang w:val="uk-UA" w:eastAsia="uk-UA"/>
        </w:rPr>
        <w:t xml:space="preserve"> відсоток </w:t>
      </w:r>
      <w:r w:rsidR="009A4727">
        <w:rPr>
          <w:rFonts w:ascii="Times New Roman" w:hAnsi="Times New Roman" w:cs="Times New Roman"/>
          <w:sz w:val="28"/>
          <w:szCs w:val="28"/>
          <w:lang w:val="uk-UA"/>
        </w:rPr>
        <w:t>клієнтів</w:t>
      </w:r>
      <w:r w:rsidR="008F79FC" w:rsidRPr="008F79FC">
        <w:rPr>
          <w:rFonts w:ascii="Times New Roman" w:hAnsi="Times New Roman" w:cs="Times New Roman"/>
          <w:sz w:val="28"/>
          <w:szCs w:val="28"/>
          <w:lang w:val="uk-UA" w:eastAsia="uk-UA"/>
        </w:rPr>
        <w:t>, які здатні згадати зміст комунікативного повідомлення;</w:t>
      </w:r>
    </w:p>
    <w:p w:rsidR="008A2F0F" w:rsidRDefault="008A2F0F" w:rsidP="0094279B">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9A4727">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sidR="008F79FC" w:rsidRPr="008F79FC">
        <w:rPr>
          <w:rFonts w:ascii="Times New Roman" w:hAnsi="Times New Roman" w:cs="Times New Roman"/>
          <w:sz w:val="28"/>
          <w:szCs w:val="28"/>
          <w:lang w:val="uk-UA" w:eastAsia="uk-UA"/>
        </w:rPr>
        <w:t xml:space="preserve">оцінка знайомства </w:t>
      </w:r>
      <w:r w:rsidRPr="009A4727">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відсоток </w:t>
      </w:r>
      <w:r w:rsidR="009A4727">
        <w:rPr>
          <w:rFonts w:ascii="Times New Roman" w:hAnsi="Times New Roman" w:cs="Times New Roman"/>
          <w:sz w:val="28"/>
          <w:szCs w:val="28"/>
          <w:lang w:val="uk-UA"/>
        </w:rPr>
        <w:t>клієнтів</w:t>
      </w:r>
      <w:r w:rsidR="008F79FC" w:rsidRPr="008F79FC">
        <w:rPr>
          <w:rFonts w:ascii="Times New Roman" w:hAnsi="Times New Roman" w:cs="Times New Roman"/>
          <w:sz w:val="28"/>
          <w:szCs w:val="28"/>
          <w:lang w:val="uk-UA" w:eastAsia="uk-UA"/>
        </w:rPr>
        <w:t>, які стверджують, що ознайомилися більше ніж з половиною комунікативного повідомлення;</w:t>
      </w:r>
    </w:p>
    <w:p w:rsidR="008F79FC" w:rsidRPr="008F79FC" w:rsidRDefault="008A2F0F" w:rsidP="0094279B">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8A2F0F">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sidR="008F79FC" w:rsidRPr="008F79FC">
        <w:rPr>
          <w:rFonts w:ascii="Times New Roman" w:hAnsi="Times New Roman" w:cs="Times New Roman"/>
          <w:bCs/>
          <w:sz w:val="28"/>
          <w:szCs w:val="28"/>
          <w:lang w:val="uk-UA" w:eastAsia="uk-UA"/>
        </w:rPr>
        <w:t>бета-коефіцієнт</w:t>
      </w:r>
      <w:r w:rsidR="008F79FC" w:rsidRPr="008F79FC">
        <w:rPr>
          <w:rFonts w:ascii="Times New Roman" w:hAnsi="Times New Roman" w:cs="Times New Roman"/>
          <w:sz w:val="28"/>
          <w:szCs w:val="28"/>
          <w:lang w:val="uk-UA" w:eastAsia="uk-UA"/>
        </w:rPr>
        <w:t xml:space="preserve"> </w:t>
      </w: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відсоток </w:t>
      </w:r>
      <w:r w:rsidR="009A4727">
        <w:rPr>
          <w:rFonts w:ascii="Times New Roman" w:hAnsi="Times New Roman" w:cs="Times New Roman"/>
          <w:sz w:val="28"/>
          <w:szCs w:val="28"/>
          <w:lang w:val="uk-UA"/>
        </w:rPr>
        <w:t>клієнтів</w:t>
      </w:r>
      <w:r w:rsidR="008F79FC" w:rsidRPr="008F79FC">
        <w:rPr>
          <w:rFonts w:ascii="Times New Roman" w:hAnsi="Times New Roman" w:cs="Times New Roman"/>
          <w:sz w:val="28"/>
          <w:szCs w:val="28"/>
          <w:lang w:val="uk-UA" w:eastAsia="uk-UA"/>
        </w:rPr>
        <w:t xml:space="preserve">, які після </w:t>
      </w:r>
      <w:r w:rsidR="008F79FC" w:rsidRPr="008F79FC">
        <w:rPr>
          <w:rFonts w:ascii="Times New Roman" w:hAnsi="Times New Roman" w:cs="Times New Roman"/>
          <w:bCs/>
          <w:sz w:val="28"/>
          <w:szCs w:val="28"/>
          <w:lang w:val="uk-UA" w:eastAsia="uk-UA"/>
        </w:rPr>
        <w:t xml:space="preserve">першого </w:t>
      </w:r>
      <w:r w:rsidR="008F79FC" w:rsidRPr="008F79FC">
        <w:rPr>
          <w:rFonts w:ascii="Times New Roman" w:hAnsi="Times New Roman" w:cs="Times New Roman"/>
          <w:sz w:val="28"/>
          <w:szCs w:val="28"/>
          <w:lang w:val="uk-UA" w:eastAsia="uk-UA"/>
        </w:rPr>
        <w:t xml:space="preserve">знайомства з комунікативним повідомленням, запам’ятовують </w:t>
      </w:r>
      <w:r w:rsidR="00D20204">
        <w:rPr>
          <w:rFonts w:ascii="Times New Roman" w:hAnsi="Times New Roman" w:cs="Times New Roman"/>
          <w:sz w:val="28"/>
          <w:szCs w:val="28"/>
          <w:lang w:val="uk-UA"/>
        </w:rPr>
        <w:t>банківську установу</w:t>
      </w:r>
      <w:r w:rsidR="00D20204"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sz w:val="28"/>
          <w:szCs w:val="28"/>
          <w:lang w:val="uk-UA" w:eastAsia="uk-UA"/>
        </w:rPr>
        <w:t>і один з візуальних або вербальних елементів.</w:t>
      </w:r>
    </w:p>
    <w:p w:rsidR="008F79FC" w:rsidRPr="008F79FC" w:rsidRDefault="008F79FC" w:rsidP="0094279B">
      <w:pPr>
        <w:spacing w:after="0" w:line="240" w:lineRule="auto"/>
        <w:ind w:firstLine="709"/>
        <w:jc w:val="both"/>
        <w:rPr>
          <w:rFonts w:ascii="Times New Roman" w:hAnsi="Times New Roman" w:cs="Times New Roman"/>
          <w:color w:val="000000"/>
          <w:sz w:val="28"/>
          <w:szCs w:val="28"/>
          <w:lang w:val="uk-UA"/>
        </w:rPr>
      </w:pPr>
      <w:r w:rsidRPr="008F79FC">
        <w:rPr>
          <w:rFonts w:ascii="Times New Roman" w:hAnsi="Times New Roman" w:cs="Times New Roman"/>
          <w:bCs/>
          <w:sz w:val="28"/>
          <w:szCs w:val="28"/>
          <w:lang w:val="uk-UA" w:eastAsia="uk-UA"/>
        </w:rPr>
        <w:t>Пізнавальна реакція</w:t>
      </w:r>
      <w:r w:rsidRPr="008F79FC">
        <w:rPr>
          <w:rFonts w:ascii="Times New Roman" w:hAnsi="Times New Roman" w:cs="Times New Roman"/>
          <w:b/>
          <w:bCs/>
          <w:sz w:val="28"/>
          <w:szCs w:val="28"/>
          <w:lang w:val="uk-UA" w:eastAsia="uk-UA"/>
        </w:rPr>
        <w:t xml:space="preserve"> </w:t>
      </w:r>
      <w:r w:rsidR="009A4727">
        <w:rPr>
          <w:rFonts w:ascii="Times New Roman" w:hAnsi="Times New Roman" w:cs="Times New Roman"/>
          <w:sz w:val="28"/>
          <w:szCs w:val="28"/>
          <w:lang w:val="uk-UA"/>
        </w:rPr>
        <w:t>клієнтів</w:t>
      </w:r>
      <w:r w:rsidR="009A4727" w:rsidRPr="008F79FC">
        <w:rPr>
          <w:rFonts w:ascii="Times New Roman" w:hAnsi="Times New Roman" w:cs="Times New Roman"/>
          <w:sz w:val="28"/>
          <w:szCs w:val="28"/>
          <w:lang w:val="uk-UA"/>
        </w:rPr>
        <w:t xml:space="preserve"> </w:t>
      </w:r>
      <w:r w:rsidRPr="008F79FC">
        <w:rPr>
          <w:rFonts w:ascii="Times New Roman" w:hAnsi="Times New Roman" w:cs="Times New Roman"/>
          <w:color w:val="000000"/>
          <w:sz w:val="28"/>
          <w:szCs w:val="28"/>
          <w:lang w:val="uk-UA"/>
        </w:rPr>
        <w:t>може змінюватись</w:t>
      </w:r>
      <w:r w:rsidRPr="008F79FC">
        <w:rPr>
          <w:rFonts w:ascii="Times New Roman" w:hAnsi="Times New Roman" w:cs="Times New Roman"/>
          <w:color w:val="000000"/>
          <w:sz w:val="28"/>
          <w:szCs w:val="28"/>
        </w:rPr>
        <w:t xml:space="preserve"> </w:t>
      </w:r>
      <w:proofErr w:type="spellStart"/>
      <w:r w:rsidRPr="008F79FC">
        <w:rPr>
          <w:rFonts w:ascii="Times New Roman" w:hAnsi="Times New Roman" w:cs="Times New Roman"/>
          <w:color w:val="000000"/>
          <w:sz w:val="28"/>
          <w:szCs w:val="28"/>
        </w:rPr>
        <w:t>залежно</w:t>
      </w:r>
      <w:proofErr w:type="spellEnd"/>
      <w:r w:rsidRPr="008F79FC">
        <w:rPr>
          <w:rFonts w:ascii="Times New Roman" w:hAnsi="Times New Roman" w:cs="Times New Roman"/>
          <w:color w:val="000000"/>
          <w:sz w:val="28"/>
          <w:szCs w:val="28"/>
        </w:rPr>
        <w:t xml:space="preserve"> </w:t>
      </w:r>
      <w:proofErr w:type="spellStart"/>
      <w:r w:rsidRPr="008F79FC">
        <w:rPr>
          <w:rFonts w:ascii="Times New Roman" w:hAnsi="Times New Roman" w:cs="Times New Roman"/>
          <w:color w:val="000000"/>
          <w:sz w:val="28"/>
          <w:szCs w:val="28"/>
        </w:rPr>
        <w:t>від</w:t>
      </w:r>
      <w:proofErr w:type="spellEnd"/>
      <w:r w:rsidRPr="008F79FC">
        <w:rPr>
          <w:rFonts w:ascii="Times New Roman" w:hAnsi="Times New Roman" w:cs="Times New Roman"/>
          <w:color w:val="000000"/>
          <w:sz w:val="28"/>
          <w:szCs w:val="28"/>
        </w:rPr>
        <w:t xml:space="preserve"> </w:t>
      </w:r>
      <w:r w:rsidRPr="008F79FC">
        <w:rPr>
          <w:rFonts w:ascii="Times New Roman" w:hAnsi="Times New Roman" w:cs="Times New Roman"/>
          <w:color w:val="000000"/>
          <w:sz w:val="28"/>
          <w:szCs w:val="28"/>
          <w:lang w:val="uk-UA"/>
        </w:rPr>
        <w:t xml:space="preserve">креативної </w:t>
      </w:r>
      <w:proofErr w:type="spellStart"/>
      <w:r w:rsidRPr="008F79FC">
        <w:rPr>
          <w:rFonts w:ascii="Times New Roman" w:hAnsi="Times New Roman" w:cs="Times New Roman"/>
          <w:color w:val="000000"/>
          <w:sz w:val="28"/>
          <w:szCs w:val="28"/>
        </w:rPr>
        <w:t>цінності</w:t>
      </w:r>
      <w:proofErr w:type="spellEnd"/>
      <w:r w:rsidRPr="008F79FC">
        <w:rPr>
          <w:rFonts w:ascii="Times New Roman" w:hAnsi="Times New Roman" w:cs="Times New Roman"/>
          <w:color w:val="000000"/>
          <w:sz w:val="28"/>
          <w:szCs w:val="28"/>
        </w:rPr>
        <w:t xml:space="preserve"> </w:t>
      </w:r>
      <w:r w:rsidRPr="008F79FC">
        <w:rPr>
          <w:rFonts w:ascii="Times New Roman" w:hAnsi="Times New Roman" w:cs="Times New Roman"/>
          <w:sz w:val="28"/>
          <w:szCs w:val="28"/>
          <w:lang w:val="uk-UA" w:eastAsia="uk-UA"/>
        </w:rPr>
        <w:t>комунікативних повідомлень</w:t>
      </w:r>
      <w:r w:rsidRPr="008F79FC">
        <w:rPr>
          <w:rFonts w:ascii="Times New Roman" w:hAnsi="Times New Roman" w:cs="Times New Roman"/>
          <w:color w:val="000000"/>
          <w:sz w:val="28"/>
          <w:szCs w:val="28"/>
        </w:rPr>
        <w:t>.</w:t>
      </w:r>
    </w:p>
    <w:p w:rsidR="008F79FC" w:rsidRPr="008F79FC" w:rsidRDefault="00D20204" w:rsidP="0094279B">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lastRenderedPageBreak/>
        <w:t xml:space="preserve">ІІ. </w:t>
      </w:r>
      <w:r w:rsidR="008F79FC" w:rsidRPr="00D20204">
        <w:rPr>
          <w:rFonts w:ascii="Times New Roman" w:hAnsi="Times New Roman" w:cs="Times New Roman"/>
          <w:sz w:val="28"/>
          <w:szCs w:val="28"/>
          <w:lang w:val="uk-UA"/>
        </w:rPr>
        <w:t xml:space="preserve">Емоційна </w:t>
      </w:r>
      <w:r w:rsidR="008F79FC" w:rsidRPr="00D20204">
        <w:rPr>
          <w:rFonts w:ascii="Times New Roman" w:hAnsi="Times New Roman" w:cs="Times New Roman"/>
          <w:bCs/>
          <w:sz w:val="28"/>
          <w:szCs w:val="28"/>
          <w:lang w:val="uk-UA" w:eastAsia="uk-UA"/>
        </w:rPr>
        <w:t>реакція</w:t>
      </w:r>
      <w:r w:rsidR="008F79FC" w:rsidRPr="008F79FC">
        <w:rPr>
          <w:rFonts w:ascii="Times New Roman" w:hAnsi="Times New Roman" w:cs="Times New Roman"/>
          <w:b/>
          <w:bCs/>
          <w:sz w:val="28"/>
          <w:szCs w:val="28"/>
          <w:lang w:val="uk-UA" w:eastAsia="uk-UA"/>
        </w:rPr>
        <w:t xml:space="preserve"> </w:t>
      </w:r>
      <w:r w:rsidR="008A2F0F"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rPr>
        <w:t xml:space="preserve"> це вид реакції </w:t>
      </w:r>
      <w:r w:rsidR="008F79FC" w:rsidRPr="008F79FC">
        <w:rPr>
          <w:rFonts w:ascii="Times New Roman" w:hAnsi="Times New Roman" w:cs="Times New Roman"/>
          <w:sz w:val="28"/>
          <w:szCs w:val="28"/>
          <w:lang w:val="uk-UA" w:eastAsia="uk-UA"/>
        </w:rPr>
        <w:t xml:space="preserve">пов’язаний із формуванням оцінки на основі отримання інформації, складовою якої є </w:t>
      </w:r>
      <w:r w:rsidR="008F79FC" w:rsidRPr="008F79FC">
        <w:rPr>
          <w:rFonts w:ascii="Times New Roman" w:hAnsi="Times New Roman" w:cs="Times New Roman"/>
          <w:sz w:val="28"/>
          <w:szCs w:val="28"/>
          <w:lang w:val="uk-UA"/>
        </w:rPr>
        <w:t xml:space="preserve">переваги, наміри, сприятливі або несприятливі думки про </w:t>
      </w:r>
      <w:r w:rsidR="00C81D9C">
        <w:rPr>
          <w:rFonts w:ascii="Times New Roman" w:hAnsi="Times New Roman" w:cs="Times New Roman"/>
          <w:sz w:val="28"/>
          <w:szCs w:val="28"/>
          <w:lang w:val="uk-UA"/>
        </w:rPr>
        <w:t>банківську установу чи послугу</w:t>
      </w:r>
      <w:r w:rsidR="008F79FC" w:rsidRPr="008F79FC">
        <w:rPr>
          <w:rFonts w:ascii="Times New Roman" w:hAnsi="Times New Roman" w:cs="Times New Roman"/>
          <w:sz w:val="28"/>
          <w:szCs w:val="28"/>
          <w:lang w:val="uk-UA" w:eastAsia="uk-UA"/>
        </w:rPr>
        <w:t>.</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eastAsia="uk-UA"/>
        </w:rPr>
        <w:t xml:space="preserve">Американським психологом Гордоном </w:t>
      </w:r>
      <w:proofErr w:type="spellStart"/>
      <w:r w:rsidRPr="008F79FC">
        <w:rPr>
          <w:rFonts w:ascii="Times New Roman" w:hAnsi="Times New Roman" w:cs="Times New Roman"/>
          <w:sz w:val="28"/>
          <w:szCs w:val="28"/>
          <w:lang w:val="uk-UA" w:eastAsia="uk-UA"/>
        </w:rPr>
        <w:t>Олпортом</w:t>
      </w:r>
      <w:proofErr w:type="spellEnd"/>
      <w:r w:rsidRPr="008F79FC">
        <w:rPr>
          <w:rFonts w:ascii="Times New Roman" w:hAnsi="Times New Roman" w:cs="Times New Roman"/>
          <w:sz w:val="28"/>
          <w:szCs w:val="28"/>
          <w:lang w:val="uk-UA" w:eastAsia="uk-UA"/>
        </w:rPr>
        <w:t xml:space="preserve"> запропоноване теоретичне </w:t>
      </w:r>
      <w:proofErr w:type="spellStart"/>
      <w:r w:rsidRPr="008F79FC">
        <w:rPr>
          <w:rFonts w:ascii="Times New Roman" w:hAnsi="Times New Roman" w:cs="Times New Roman"/>
          <w:sz w:val="28"/>
          <w:szCs w:val="28"/>
          <w:lang w:val="uk-UA" w:eastAsia="uk-UA"/>
        </w:rPr>
        <w:t>підгрунтя</w:t>
      </w:r>
      <w:proofErr w:type="spellEnd"/>
      <w:r w:rsidRPr="008F79FC">
        <w:rPr>
          <w:rFonts w:ascii="Times New Roman" w:hAnsi="Times New Roman" w:cs="Times New Roman"/>
          <w:sz w:val="28"/>
          <w:szCs w:val="28"/>
          <w:lang w:val="uk-UA" w:eastAsia="uk-UA"/>
        </w:rPr>
        <w:t xml:space="preserve"> пояснення емоційної реакції </w:t>
      </w:r>
      <w:r w:rsidR="008A2F0F" w:rsidRPr="00BC7D38">
        <w:rPr>
          <w:rFonts w:ascii="Times New Roman" w:hAnsi="Times New Roman"/>
          <w:snapToGrid w:val="0"/>
          <w:sz w:val="28"/>
          <w:szCs w:val="28"/>
        </w:rPr>
        <w:t>–</w:t>
      </w:r>
      <w:r w:rsidRPr="008F79FC">
        <w:rPr>
          <w:rFonts w:ascii="Times New Roman" w:hAnsi="Times New Roman" w:cs="Times New Roman"/>
          <w:sz w:val="28"/>
          <w:szCs w:val="28"/>
          <w:lang w:val="uk-UA" w:eastAsia="uk-UA"/>
        </w:rPr>
        <w:t xml:space="preserve"> </w:t>
      </w:r>
      <w:r w:rsidRPr="008F79FC">
        <w:rPr>
          <w:rFonts w:ascii="Times New Roman" w:hAnsi="Times New Roman" w:cs="Times New Roman"/>
          <w:bCs/>
          <w:sz w:val="28"/>
          <w:szCs w:val="28"/>
          <w:lang w:val="uk-UA" w:eastAsia="uk-UA"/>
        </w:rPr>
        <w:t>концепція</w:t>
      </w:r>
      <w:r w:rsidRPr="008F79FC">
        <w:rPr>
          <w:rFonts w:ascii="Times New Roman" w:hAnsi="Times New Roman" w:cs="Times New Roman"/>
          <w:b/>
          <w:bCs/>
          <w:sz w:val="28"/>
          <w:szCs w:val="28"/>
          <w:lang w:val="uk-UA" w:eastAsia="uk-UA"/>
        </w:rPr>
        <w:t xml:space="preserve"> </w:t>
      </w:r>
      <w:r w:rsidRPr="008F79FC">
        <w:rPr>
          <w:rFonts w:ascii="Times New Roman" w:hAnsi="Times New Roman" w:cs="Times New Roman"/>
          <w:sz w:val="28"/>
          <w:szCs w:val="28"/>
          <w:lang w:val="uk-UA" w:eastAsia="uk-UA"/>
        </w:rPr>
        <w:t xml:space="preserve">відношення. Він дав його наступне визначення: «Розумовий процес, за допомогою якого людина, </w:t>
      </w:r>
      <w:r w:rsidR="00653297" w:rsidRPr="008A2F0F">
        <w:rPr>
          <w:rFonts w:ascii="Times New Roman" w:hAnsi="Times New Roman"/>
          <w:snapToGrid w:val="0"/>
          <w:sz w:val="28"/>
          <w:szCs w:val="28"/>
          <w:lang w:val="uk-UA"/>
        </w:rPr>
        <w:t>–</w:t>
      </w:r>
      <w:r w:rsidRPr="008F79FC">
        <w:rPr>
          <w:rFonts w:ascii="Times New Roman" w:hAnsi="Times New Roman" w:cs="Times New Roman"/>
          <w:sz w:val="28"/>
          <w:szCs w:val="28"/>
          <w:lang w:val="uk-UA" w:eastAsia="uk-UA"/>
        </w:rPr>
        <w:t xml:space="preserve"> на основі попереднього досвіду і збереженої інформації </w:t>
      </w:r>
      <w:r w:rsidR="008A2F0F" w:rsidRPr="008A2F0F">
        <w:rPr>
          <w:rFonts w:ascii="Times New Roman" w:hAnsi="Times New Roman"/>
          <w:snapToGrid w:val="0"/>
          <w:sz w:val="28"/>
          <w:szCs w:val="28"/>
          <w:lang w:val="uk-UA"/>
        </w:rPr>
        <w:t>–</w:t>
      </w:r>
      <w:r w:rsidRPr="008F79FC">
        <w:rPr>
          <w:rFonts w:ascii="Times New Roman" w:hAnsi="Times New Roman" w:cs="Times New Roman"/>
          <w:sz w:val="28"/>
          <w:szCs w:val="28"/>
          <w:lang w:val="uk-UA" w:eastAsia="uk-UA"/>
        </w:rPr>
        <w:t xml:space="preserve"> організовує свої сприйняття, припущення і відчуття відносно певного об’єкту і спрямовує свою майбутню поведінку»</w:t>
      </w:r>
      <w:r w:rsidR="00C81D9C">
        <w:rPr>
          <w:rFonts w:ascii="Times New Roman" w:hAnsi="Times New Roman" w:cs="Times New Roman"/>
          <w:sz w:val="28"/>
          <w:szCs w:val="28"/>
          <w:lang w:val="uk-UA" w:eastAsia="uk-UA"/>
        </w:rPr>
        <w:t xml:space="preserve"> [</w:t>
      </w:r>
      <w:r w:rsidR="00D1692B">
        <w:rPr>
          <w:rFonts w:ascii="Times New Roman" w:hAnsi="Times New Roman" w:cs="Times New Roman"/>
          <w:sz w:val="28"/>
          <w:szCs w:val="28"/>
          <w:lang w:val="uk-UA" w:eastAsia="uk-UA"/>
        </w:rPr>
        <w:t>18</w:t>
      </w:r>
      <w:r w:rsidR="00C81D9C">
        <w:rPr>
          <w:rFonts w:ascii="Times New Roman" w:hAnsi="Times New Roman" w:cs="Times New Roman"/>
          <w:sz w:val="28"/>
          <w:szCs w:val="28"/>
          <w:lang w:val="uk-UA" w:eastAsia="uk-UA"/>
        </w:rPr>
        <w:t>]</w:t>
      </w:r>
      <w:r w:rsidRPr="008F79FC">
        <w:rPr>
          <w:rFonts w:ascii="Times New Roman" w:hAnsi="Times New Roman" w:cs="Times New Roman"/>
          <w:sz w:val="28"/>
          <w:szCs w:val="28"/>
          <w:lang w:val="uk-UA" w:eastAsia="uk-UA"/>
        </w:rPr>
        <w:t>.</w:t>
      </w:r>
    </w:p>
    <w:p w:rsidR="008A2F0F" w:rsidRDefault="008F79FC" w:rsidP="0094279B">
      <w:pPr>
        <w:spacing w:after="0" w:line="240" w:lineRule="auto"/>
        <w:ind w:firstLine="709"/>
        <w:jc w:val="both"/>
        <w:rPr>
          <w:rFonts w:ascii="Times New Roman" w:hAnsi="Times New Roman" w:cs="Times New Roman"/>
          <w:sz w:val="28"/>
          <w:szCs w:val="28"/>
        </w:rPr>
      </w:pPr>
      <w:r w:rsidRPr="008F79FC">
        <w:rPr>
          <w:rFonts w:ascii="Times New Roman" w:hAnsi="Times New Roman" w:cs="Times New Roman"/>
          <w:sz w:val="28"/>
          <w:szCs w:val="28"/>
          <w:lang w:val="uk-UA"/>
        </w:rPr>
        <w:t xml:space="preserve">Вивчення відношення </w:t>
      </w:r>
      <w:r w:rsidR="00653297">
        <w:rPr>
          <w:rFonts w:ascii="Times New Roman" w:hAnsi="Times New Roman" w:cs="Times New Roman"/>
          <w:sz w:val="28"/>
          <w:szCs w:val="28"/>
          <w:lang w:val="uk-UA"/>
        </w:rPr>
        <w:t>клієнтів</w:t>
      </w:r>
      <w:r w:rsidR="00653297" w:rsidRPr="008F79FC">
        <w:rPr>
          <w:rFonts w:ascii="Times New Roman" w:hAnsi="Times New Roman" w:cs="Times New Roman"/>
          <w:sz w:val="28"/>
          <w:szCs w:val="28"/>
          <w:lang w:val="uk-UA"/>
        </w:rPr>
        <w:t xml:space="preserve"> </w:t>
      </w:r>
      <w:r w:rsidRPr="008F79FC">
        <w:rPr>
          <w:rFonts w:ascii="Times New Roman" w:hAnsi="Times New Roman" w:cs="Times New Roman"/>
          <w:sz w:val="28"/>
          <w:szCs w:val="28"/>
          <w:lang w:val="uk-UA"/>
        </w:rPr>
        <w:t xml:space="preserve">до </w:t>
      </w:r>
      <w:r w:rsidR="00C81D9C">
        <w:rPr>
          <w:rFonts w:ascii="Times New Roman" w:hAnsi="Times New Roman" w:cs="Times New Roman"/>
          <w:sz w:val="28"/>
          <w:szCs w:val="28"/>
          <w:lang w:val="uk-UA"/>
        </w:rPr>
        <w:t>банку</w:t>
      </w:r>
      <w:r w:rsidRPr="008F79FC">
        <w:rPr>
          <w:rFonts w:ascii="Times New Roman" w:hAnsi="Times New Roman" w:cs="Times New Roman"/>
          <w:sz w:val="28"/>
          <w:szCs w:val="28"/>
          <w:lang w:val="uk-UA"/>
        </w:rPr>
        <w:t xml:space="preserve"> має велике значення з огляду на такі факти:</w:t>
      </w:r>
    </w:p>
    <w:p w:rsidR="008A2F0F" w:rsidRDefault="008A2F0F" w:rsidP="0094279B">
      <w:pPr>
        <w:spacing w:after="0" w:line="240" w:lineRule="auto"/>
        <w:ind w:firstLine="709"/>
        <w:jc w:val="both"/>
        <w:rPr>
          <w:rFonts w:ascii="Times New Roman" w:hAnsi="Times New Roman" w:cs="Times New Roman"/>
          <w:sz w:val="28"/>
          <w:szCs w:val="28"/>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color w:val="000000"/>
          <w:sz w:val="28"/>
          <w:szCs w:val="28"/>
          <w:lang w:val="uk-UA"/>
        </w:rPr>
        <w:t>покращення</w:t>
      </w:r>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відношення</w:t>
      </w:r>
      <w:proofErr w:type="spellEnd"/>
      <w:r w:rsidR="008F79FC" w:rsidRPr="008F79FC">
        <w:rPr>
          <w:rFonts w:ascii="Times New Roman" w:hAnsi="Times New Roman" w:cs="Times New Roman"/>
          <w:color w:val="000000"/>
          <w:sz w:val="28"/>
          <w:szCs w:val="28"/>
        </w:rPr>
        <w:t xml:space="preserve"> </w:t>
      </w:r>
      <w:r w:rsidR="00653297">
        <w:rPr>
          <w:rFonts w:ascii="Times New Roman" w:hAnsi="Times New Roman" w:cs="Times New Roman"/>
          <w:sz w:val="28"/>
          <w:szCs w:val="28"/>
          <w:lang w:val="uk-UA"/>
        </w:rPr>
        <w:t>клієнтів</w:t>
      </w:r>
      <w:r w:rsidR="00653297" w:rsidRPr="008F79FC">
        <w:rPr>
          <w:rFonts w:ascii="Times New Roman" w:hAnsi="Times New Roman" w:cs="Times New Roman"/>
          <w:sz w:val="28"/>
          <w:szCs w:val="28"/>
          <w:lang w:val="uk-UA"/>
        </w:rPr>
        <w:t xml:space="preserve"> </w:t>
      </w:r>
      <w:r w:rsidR="008F79FC" w:rsidRPr="008F79FC">
        <w:rPr>
          <w:rFonts w:ascii="Times New Roman" w:hAnsi="Times New Roman" w:cs="Times New Roman"/>
          <w:color w:val="000000"/>
          <w:sz w:val="28"/>
          <w:szCs w:val="28"/>
          <w:lang w:val="uk-UA"/>
        </w:rPr>
        <w:t>збільшує обсяг продажів</w:t>
      </w:r>
      <w:r w:rsidR="008F79FC" w:rsidRPr="008F79FC">
        <w:rPr>
          <w:rFonts w:ascii="Times New Roman" w:hAnsi="Times New Roman" w:cs="Times New Roman"/>
          <w:color w:val="000000"/>
          <w:sz w:val="28"/>
          <w:szCs w:val="28"/>
        </w:rPr>
        <w:t xml:space="preserve">, і </w:t>
      </w:r>
      <w:proofErr w:type="spellStart"/>
      <w:r w:rsidR="008F79FC" w:rsidRPr="008F79FC">
        <w:rPr>
          <w:rFonts w:ascii="Times New Roman" w:hAnsi="Times New Roman" w:cs="Times New Roman"/>
          <w:color w:val="000000"/>
          <w:sz w:val="28"/>
          <w:szCs w:val="28"/>
        </w:rPr>
        <w:t>навпаки</w:t>
      </w:r>
      <w:proofErr w:type="spellEnd"/>
      <w:r w:rsidR="008F79FC" w:rsidRPr="008F79FC">
        <w:rPr>
          <w:rFonts w:ascii="Times New Roman" w:hAnsi="Times New Roman" w:cs="Times New Roman"/>
          <w:color w:val="000000"/>
          <w:sz w:val="28"/>
          <w:szCs w:val="28"/>
          <w:lang w:val="uk-UA"/>
        </w:rPr>
        <w:t>;</w:t>
      </w:r>
    </w:p>
    <w:p w:rsidR="008A2F0F" w:rsidRDefault="008A2F0F" w:rsidP="0094279B">
      <w:pPr>
        <w:spacing w:after="0" w:line="240" w:lineRule="auto"/>
        <w:ind w:firstLine="709"/>
        <w:jc w:val="both"/>
        <w:rPr>
          <w:rFonts w:ascii="Times New Roman" w:hAnsi="Times New Roman" w:cs="Times New Roman"/>
          <w:sz w:val="28"/>
          <w:szCs w:val="28"/>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color w:val="000000"/>
          <w:sz w:val="28"/>
          <w:szCs w:val="28"/>
          <w:lang w:val="uk-UA"/>
        </w:rPr>
        <w:t>рівень в</w:t>
      </w:r>
      <w:proofErr w:type="spellStart"/>
      <w:r w:rsidR="008F79FC" w:rsidRPr="008F79FC">
        <w:rPr>
          <w:rFonts w:ascii="Times New Roman" w:hAnsi="Times New Roman" w:cs="Times New Roman"/>
          <w:color w:val="000000"/>
          <w:sz w:val="28"/>
          <w:szCs w:val="28"/>
        </w:rPr>
        <w:t>ідношення</w:t>
      </w:r>
      <w:proofErr w:type="spellEnd"/>
      <w:r w:rsidR="008F79FC" w:rsidRPr="008F79FC">
        <w:rPr>
          <w:rFonts w:ascii="Times New Roman" w:hAnsi="Times New Roman" w:cs="Times New Roman"/>
          <w:color w:val="000000"/>
          <w:sz w:val="28"/>
          <w:szCs w:val="28"/>
        </w:rPr>
        <w:t xml:space="preserve"> </w:t>
      </w:r>
      <w:r w:rsidR="00653297">
        <w:rPr>
          <w:rFonts w:ascii="Times New Roman" w:hAnsi="Times New Roman" w:cs="Times New Roman"/>
          <w:sz w:val="28"/>
          <w:szCs w:val="28"/>
          <w:lang w:val="uk-UA"/>
        </w:rPr>
        <w:t>клієнтів</w:t>
      </w:r>
      <w:r w:rsidR="00653297" w:rsidRPr="008F79FC">
        <w:rPr>
          <w:rFonts w:ascii="Times New Roman" w:hAnsi="Times New Roman" w:cs="Times New Roman"/>
          <w:sz w:val="28"/>
          <w:szCs w:val="28"/>
          <w:lang w:val="uk-UA"/>
        </w:rPr>
        <w:t xml:space="preserve"> </w:t>
      </w:r>
      <w:r w:rsidR="008F79FC" w:rsidRPr="008F79FC">
        <w:rPr>
          <w:rFonts w:ascii="Times New Roman" w:hAnsi="Times New Roman" w:cs="Times New Roman"/>
          <w:color w:val="000000"/>
          <w:sz w:val="28"/>
          <w:szCs w:val="28"/>
          <w:lang w:val="uk-UA"/>
        </w:rPr>
        <w:t>визначає частки</w:t>
      </w:r>
      <w:r w:rsidR="008F79FC" w:rsidRPr="008F79FC">
        <w:rPr>
          <w:rFonts w:ascii="Times New Roman" w:hAnsi="Times New Roman" w:cs="Times New Roman"/>
          <w:color w:val="000000"/>
          <w:sz w:val="28"/>
          <w:szCs w:val="28"/>
        </w:rPr>
        <w:t xml:space="preserve"> ринку</w:t>
      </w:r>
      <w:r w:rsidR="008F79FC" w:rsidRPr="008F79FC">
        <w:rPr>
          <w:rFonts w:ascii="Times New Roman" w:hAnsi="Times New Roman" w:cs="Times New Roman"/>
          <w:color w:val="000000"/>
          <w:sz w:val="28"/>
          <w:szCs w:val="28"/>
          <w:lang w:val="uk-UA"/>
        </w:rPr>
        <w:t>;</w:t>
      </w:r>
    </w:p>
    <w:p w:rsidR="008A2F0F" w:rsidRDefault="008A2F0F" w:rsidP="0094279B">
      <w:pPr>
        <w:spacing w:after="0" w:line="240" w:lineRule="auto"/>
        <w:ind w:firstLine="709"/>
        <w:jc w:val="both"/>
        <w:rPr>
          <w:rFonts w:ascii="Times New Roman" w:hAnsi="Times New Roman" w:cs="Times New Roman"/>
          <w:sz w:val="28"/>
          <w:szCs w:val="28"/>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color w:val="000000"/>
          <w:sz w:val="28"/>
          <w:szCs w:val="28"/>
          <w:lang w:val="uk-UA"/>
        </w:rPr>
        <w:t>зростання</w:t>
      </w:r>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кількості</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конкуруючих</w:t>
      </w:r>
      <w:proofErr w:type="spellEnd"/>
      <w:r w:rsidR="008F79FC" w:rsidRPr="008F79FC">
        <w:rPr>
          <w:rFonts w:ascii="Times New Roman" w:hAnsi="Times New Roman" w:cs="Times New Roman"/>
          <w:color w:val="000000"/>
          <w:sz w:val="28"/>
          <w:szCs w:val="28"/>
        </w:rPr>
        <w:t xml:space="preserve"> </w:t>
      </w:r>
      <w:r w:rsidR="00C81D9C">
        <w:rPr>
          <w:rFonts w:ascii="Times New Roman" w:hAnsi="Times New Roman" w:cs="Times New Roman"/>
          <w:color w:val="000000"/>
          <w:sz w:val="28"/>
          <w:szCs w:val="28"/>
          <w:lang w:val="uk-UA"/>
        </w:rPr>
        <w:t xml:space="preserve">банків та послуг </w:t>
      </w:r>
      <w:r w:rsidR="008F79FC" w:rsidRPr="008F79FC">
        <w:rPr>
          <w:rFonts w:ascii="Times New Roman" w:hAnsi="Times New Roman" w:cs="Times New Roman"/>
          <w:color w:val="000000"/>
          <w:sz w:val="28"/>
          <w:szCs w:val="28"/>
          <w:lang w:val="uk-UA"/>
        </w:rPr>
        <w:t>обумовлює</w:t>
      </w:r>
      <w:r w:rsidR="008F79FC" w:rsidRPr="008F79FC">
        <w:rPr>
          <w:rFonts w:ascii="Times New Roman" w:hAnsi="Times New Roman" w:cs="Times New Roman"/>
          <w:color w:val="000000"/>
          <w:sz w:val="28"/>
          <w:szCs w:val="28"/>
        </w:rPr>
        <w:t xml:space="preserve"> </w:t>
      </w:r>
      <w:r w:rsidR="008F79FC" w:rsidRPr="008F79FC">
        <w:rPr>
          <w:rFonts w:ascii="Times New Roman" w:hAnsi="Times New Roman" w:cs="Times New Roman"/>
          <w:color w:val="000000"/>
          <w:sz w:val="28"/>
          <w:szCs w:val="28"/>
          <w:lang w:val="uk-UA"/>
        </w:rPr>
        <w:t>збільшення витрат</w:t>
      </w:r>
      <w:r w:rsidR="008F79FC" w:rsidRPr="008F79FC">
        <w:rPr>
          <w:rFonts w:ascii="Times New Roman" w:hAnsi="Times New Roman" w:cs="Times New Roman"/>
          <w:color w:val="000000"/>
          <w:sz w:val="28"/>
          <w:szCs w:val="28"/>
        </w:rPr>
        <w:t xml:space="preserve"> </w:t>
      </w:r>
      <w:r w:rsidR="008F79FC" w:rsidRPr="008F79FC">
        <w:rPr>
          <w:rFonts w:ascii="Times New Roman" w:hAnsi="Times New Roman" w:cs="Times New Roman"/>
          <w:color w:val="000000"/>
          <w:sz w:val="28"/>
          <w:szCs w:val="28"/>
          <w:lang w:val="uk-UA"/>
        </w:rPr>
        <w:t>виробників на</w:t>
      </w:r>
      <w:r w:rsidR="008F79FC" w:rsidRPr="008F79FC">
        <w:rPr>
          <w:rFonts w:ascii="Times New Roman" w:hAnsi="Times New Roman" w:cs="Times New Roman"/>
          <w:color w:val="000000"/>
          <w:sz w:val="28"/>
          <w:szCs w:val="28"/>
        </w:rPr>
        <w:t xml:space="preserve"> </w:t>
      </w:r>
      <w:r w:rsidR="008F79FC" w:rsidRPr="008F79FC">
        <w:rPr>
          <w:rFonts w:ascii="Times New Roman" w:hAnsi="Times New Roman" w:cs="Times New Roman"/>
          <w:color w:val="000000"/>
          <w:sz w:val="28"/>
          <w:szCs w:val="28"/>
          <w:lang w:val="uk-UA"/>
        </w:rPr>
        <w:t xml:space="preserve">формування і </w:t>
      </w:r>
      <w:proofErr w:type="spellStart"/>
      <w:r w:rsidR="008F79FC" w:rsidRPr="008F79FC">
        <w:rPr>
          <w:rFonts w:ascii="Times New Roman" w:hAnsi="Times New Roman" w:cs="Times New Roman"/>
          <w:color w:val="000000"/>
          <w:sz w:val="28"/>
          <w:szCs w:val="28"/>
        </w:rPr>
        <w:t>збереження</w:t>
      </w:r>
      <w:proofErr w:type="spellEnd"/>
      <w:r w:rsidR="008F79FC" w:rsidRPr="008F79FC">
        <w:rPr>
          <w:rFonts w:ascii="Times New Roman" w:hAnsi="Times New Roman" w:cs="Times New Roman"/>
          <w:color w:val="000000"/>
          <w:sz w:val="28"/>
          <w:szCs w:val="28"/>
        </w:rPr>
        <w:t xml:space="preserve"> </w:t>
      </w:r>
      <w:r w:rsidR="008F79FC" w:rsidRPr="008F79FC">
        <w:rPr>
          <w:rFonts w:ascii="Times New Roman" w:hAnsi="Times New Roman" w:cs="Times New Roman"/>
          <w:color w:val="000000"/>
          <w:sz w:val="28"/>
          <w:szCs w:val="28"/>
          <w:lang w:val="uk-UA"/>
        </w:rPr>
        <w:t>позитивного</w:t>
      </w:r>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відношення</w:t>
      </w:r>
      <w:proofErr w:type="spellEnd"/>
      <w:r w:rsidR="008F79FC" w:rsidRPr="008F79FC">
        <w:rPr>
          <w:rFonts w:ascii="Times New Roman" w:hAnsi="Times New Roman" w:cs="Times New Roman"/>
          <w:color w:val="000000"/>
          <w:sz w:val="28"/>
          <w:szCs w:val="28"/>
          <w:lang w:val="uk-UA"/>
        </w:rPr>
        <w:t xml:space="preserve"> </w:t>
      </w:r>
      <w:r w:rsidR="00C81D9C">
        <w:rPr>
          <w:rFonts w:ascii="Times New Roman" w:hAnsi="Times New Roman" w:cs="Times New Roman"/>
          <w:color w:val="000000"/>
          <w:sz w:val="28"/>
          <w:szCs w:val="28"/>
          <w:lang w:val="uk-UA"/>
        </w:rPr>
        <w:t>до даної банківської установи</w:t>
      </w:r>
      <w:r w:rsidR="008F79FC" w:rsidRPr="008F79FC">
        <w:rPr>
          <w:rFonts w:ascii="Times New Roman" w:hAnsi="Times New Roman" w:cs="Times New Roman"/>
          <w:color w:val="000000"/>
          <w:sz w:val="28"/>
          <w:szCs w:val="28"/>
          <w:lang w:val="uk-UA"/>
        </w:rPr>
        <w:t>;</w:t>
      </w:r>
    </w:p>
    <w:p w:rsidR="008F79FC" w:rsidRPr="008A2F0F" w:rsidRDefault="008A2F0F" w:rsidP="0094279B">
      <w:pPr>
        <w:spacing w:after="0" w:line="240" w:lineRule="auto"/>
        <w:ind w:firstLine="709"/>
        <w:jc w:val="both"/>
        <w:rPr>
          <w:rFonts w:ascii="Times New Roman" w:hAnsi="Times New Roman" w:cs="Times New Roman"/>
          <w:sz w:val="28"/>
          <w:szCs w:val="28"/>
        </w:rPr>
      </w:pPr>
      <w:r w:rsidRPr="00BC7D38">
        <w:rPr>
          <w:rFonts w:ascii="Times New Roman" w:hAnsi="Times New Roman"/>
          <w:snapToGrid w:val="0"/>
          <w:sz w:val="28"/>
          <w:szCs w:val="28"/>
        </w:rPr>
        <w:t>–</w:t>
      </w:r>
      <w:r>
        <w:rPr>
          <w:rFonts w:ascii="Times New Roman" w:hAnsi="Times New Roman"/>
          <w:snapToGrid w:val="0"/>
          <w:sz w:val="28"/>
          <w:szCs w:val="28"/>
          <w:lang w:val="uk-UA"/>
        </w:rPr>
        <w:t xml:space="preserve"> </w:t>
      </w:r>
      <w:r w:rsidR="008F79FC" w:rsidRPr="008F79FC">
        <w:rPr>
          <w:rFonts w:ascii="Times New Roman" w:hAnsi="Times New Roman" w:cs="Times New Roman"/>
          <w:color w:val="000000"/>
          <w:sz w:val="28"/>
          <w:szCs w:val="28"/>
          <w:lang w:val="uk-UA"/>
        </w:rPr>
        <w:t xml:space="preserve">оцінка відношення </w:t>
      </w:r>
      <w:r w:rsidR="00653297">
        <w:rPr>
          <w:rFonts w:ascii="Times New Roman" w:hAnsi="Times New Roman" w:cs="Times New Roman"/>
          <w:sz w:val="28"/>
          <w:szCs w:val="28"/>
          <w:lang w:val="uk-UA"/>
        </w:rPr>
        <w:t>клієнтів</w:t>
      </w:r>
      <w:r w:rsidR="00653297" w:rsidRPr="008F79FC">
        <w:rPr>
          <w:rFonts w:ascii="Times New Roman" w:hAnsi="Times New Roman" w:cs="Times New Roman"/>
          <w:sz w:val="28"/>
          <w:szCs w:val="28"/>
          <w:lang w:val="uk-UA"/>
        </w:rPr>
        <w:t xml:space="preserve"> </w:t>
      </w:r>
      <w:r w:rsidR="008F79FC" w:rsidRPr="008F79FC">
        <w:rPr>
          <w:rFonts w:ascii="Times New Roman" w:hAnsi="Times New Roman" w:cs="Times New Roman"/>
          <w:color w:val="000000"/>
          <w:sz w:val="28"/>
          <w:szCs w:val="28"/>
          <w:lang w:val="uk-UA"/>
        </w:rPr>
        <w:t xml:space="preserve">дозволяє розробляти оптимальну маркетингову стратегію і тактику </w:t>
      </w:r>
      <w:r w:rsidR="00C81D9C">
        <w:rPr>
          <w:rFonts w:ascii="Times New Roman" w:hAnsi="Times New Roman" w:cs="Times New Roman"/>
          <w:color w:val="000000"/>
          <w:sz w:val="28"/>
          <w:szCs w:val="28"/>
          <w:lang w:val="uk-UA"/>
        </w:rPr>
        <w:t>банку</w:t>
      </w:r>
      <w:r w:rsidR="008F79FC" w:rsidRPr="008F79FC">
        <w:rPr>
          <w:rFonts w:ascii="Times New Roman" w:hAnsi="Times New Roman" w:cs="Times New Roman"/>
          <w:color w:val="000000"/>
          <w:sz w:val="28"/>
          <w:szCs w:val="28"/>
          <w:lang w:val="uk-UA"/>
        </w:rPr>
        <w:t>.</w:t>
      </w:r>
    </w:p>
    <w:p w:rsidR="00653297" w:rsidRDefault="008F79FC" w:rsidP="0094279B">
      <w:pPr>
        <w:spacing w:after="0" w:line="240" w:lineRule="auto"/>
        <w:ind w:firstLine="709"/>
        <w:jc w:val="both"/>
        <w:rPr>
          <w:rFonts w:ascii="Times New Roman" w:hAnsi="Times New Roman" w:cs="Times New Roman"/>
          <w:color w:val="000000"/>
          <w:sz w:val="28"/>
          <w:szCs w:val="28"/>
        </w:rPr>
      </w:pPr>
      <w:r w:rsidRPr="008F79FC">
        <w:rPr>
          <w:rFonts w:ascii="Times New Roman" w:hAnsi="Times New Roman" w:cs="Times New Roman"/>
          <w:color w:val="000000"/>
          <w:sz w:val="28"/>
          <w:szCs w:val="28"/>
          <w:lang w:val="uk-UA"/>
        </w:rPr>
        <w:t>В</w:t>
      </w:r>
      <w:r w:rsidRPr="008F79FC">
        <w:rPr>
          <w:rFonts w:ascii="Times New Roman" w:hAnsi="Times New Roman" w:cs="Times New Roman"/>
          <w:color w:val="000000"/>
          <w:sz w:val="28"/>
          <w:szCs w:val="28"/>
        </w:rPr>
        <w:t xml:space="preserve"> </w:t>
      </w:r>
      <w:proofErr w:type="spellStart"/>
      <w:r w:rsidRPr="008F79FC">
        <w:rPr>
          <w:rFonts w:ascii="Times New Roman" w:hAnsi="Times New Roman" w:cs="Times New Roman"/>
          <w:sz w:val="28"/>
          <w:szCs w:val="28"/>
        </w:rPr>
        <w:t>основі</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вимірювання</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відношення</w:t>
      </w:r>
      <w:proofErr w:type="spellEnd"/>
      <w:r w:rsidRPr="008F79FC">
        <w:rPr>
          <w:rFonts w:ascii="Times New Roman" w:hAnsi="Times New Roman" w:cs="Times New Roman"/>
          <w:sz w:val="28"/>
          <w:szCs w:val="28"/>
        </w:rPr>
        <w:t xml:space="preserve"> </w:t>
      </w:r>
      <w:r w:rsidR="00653297">
        <w:rPr>
          <w:rFonts w:ascii="Times New Roman" w:hAnsi="Times New Roman" w:cs="Times New Roman"/>
          <w:sz w:val="28"/>
          <w:szCs w:val="28"/>
          <w:lang w:val="uk-UA"/>
        </w:rPr>
        <w:t>клієнтів</w:t>
      </w:r>
      <w:r w:rsidR="00653297" w:rsidRPr="008F79FC">
        <w:rPr>
          <w:rFonts w:ascii="Times New Roman" w:hAnsi="Times New Roman" w:cs="Times New Roman"/>
          <w:sz w:val="28"/>
          <w:szCs w:val="28"/>
          <w:lang w:val="uk-UA"/>
        </w:rPr>
        <w:t xml:space="preserve"> </w:t>
      </w:r>
      <w:r w:rsidRPr="008F79FC">
        <w:rPr>
          <w:rFonts w:ascii="Times New Roman" w:hAnsi="Times New Roman" w:cs="Times New Roman"/>
          <w:color w:val="000000"/>
          <w:sz w:val="28"/>
          <w:szCs w:val="28"/>
          <w:lang w:val="uk-UA"/>
        </w:rPr>
        <w:t xml:space="preserve">до </w:t>
      </w:r>
      <w:r w:rsidR="00D20204">
        <w:rPr>
          <w:rFonts w:ascii="Times New Roman" w:hAnsi="Times New Roman" w:cs="Times New Roman"/>
          <w:color w:val="000000"/>
          <w:sz w:val="28"/>
          <w:szCs w:val="28"/>
          <w:lang w:val="uk-UA"/>
        </w:rPr>
        <w:t>банківської установи</w:t>
      </w:r>
      <w:r w:rsidRPr="008F79FC">
        <w:rPr>
          <w:rFonts w:ascii="Times New Roman" w:hAnsi="Times New Roman" w:cs="Times New Roman"/>
          <w:color w:val="000000"/>
          <w:sz w:val="28"/>
          <w:szCs w:val="28"/>
          <w:lang w:val="uk-UA"/>
        </w:rPr>
        <w:t xml:space="preserve"> </w:t>
      </w:r>
      <w:r w:rsidR="00D20204">
        <w:rPr>
          <w:rFonts w:ascii="Times New Roman" w:hAnsi="Times New Roman" w:cs="Times New Roman"/>
          <w:color w:val="000000"/>
          <w:sz w:val="28"/>
          <w:szCs w:val="28"/>
          <w:lang w:val="uk-UA"/>
        </w:rPr>
        <w:t xml:space="preserve">повинна лежати </w:t>
      </w:r>
      <w:proofErr w:type="spellStart"/>
      <w:r w:rsidRPr="008F79FC">
        <w:rPr>
          <w:rFonts w:ascii="Times New Roman" w:hAnsi="Times New Roman" w:cs="Times New Roman"/>
          <w:sz w:val="28"/>
          <w:szCs w:val="28"/>
        </w:rPr>
        <w:t>мультиатрибутивна</w:t>
      </w:r>
      <w:proofErr w:type="spellEnd"/>
      <w:r w:rsidRPr="008F79FC">
        <w:rPr>
          <w:rFonts w:ascii="Times New Roman" w:hAnsi="Times New Roman" w:cs="Times New Roman"/>
          <w:sz w:val="28"/>
          <w:szCs w:val="28"/>
        </w:rPr>
        <w:t xml:space="preserve"> модель, </w:t>
      </w:r>
      <w:proofErr w:type="spellStart"/>
      <w:r w:rsidRPr="008F79FC">
        <w:rPr>
          <w:rFonts w:ascii="Times New Roman" w:hAnsi="Times New Roman" w:cs="Times New Roman"/>
          <w:sz w:val="28"/>
          <w:szCs w:val="28"/>
        </w:rPr>
        <w:t>відповідно</w:t>
      </w:r>
      <w:proofErr w:type="spellEnd"/>
      <w:r w:rsidRPr="008F79FC">
        <w:rPr>
          <w:rFonts w:ascii="Times New Roman" w:hAnsi="Times New Roman" w:cs="Times New Roman"/>
          <w:sz w:val="28"/>
          <w:szCs w:val="28"/>
        </w:rPr>
        <w:t xml:space="preserve"> до </w:t>
      </w:r>
      <w:proofErr w:type="spellStart"/>
      <w:r w:rsidRPr="008F79FC">
        <w:rPr>
          <w:rFonts w:ascii="Times New Roman" w:hAnsi="Times New Roman" w:cs="Times New Roman"/>
          <w:sz w:val="28"/>
          <w:szCs w:val="28"/>
        </w:rPr>
        <w:t>якої</w:t>
      </w:r>
      <w:proofErr w:type="spellEnd"/>
      <w:r w:rsidRPr="008F79FC">
        <w:rPr>
          <w:rFonts w:ascii="Times New Roman" w:hAnsi="Times New Roman" w:cs="Times New Roman"/>
          <w:sz w:val="28"/>
          <w:szCs w:val="28"/>
        </w:rPr>
        <w:t>:</w:t>
      </w:r>
    </w:p>
    <w:p w:rsidR="008F79FC" w:rsidRPr="008F79FC" w:rsidRDefault="00653297" w:rsidP="0094279B">
      <w:pPr>
        <w:spacing w:after="0" w:line="240" w:lineRule="auto"/>
        <w:ind w:firstLine="709"/>
        <w:jc w:val="both"/>
        <w:rPr>
          <w:rFonts w:ascii="Times New Roman" w:hAnsi="Times New Roman" w:cs="Times New Roman"/>
          <w:color w:val="000000"/>
          <w:sz w:val="28"/>
          <w:szCs w:val="28"/>
        </w:rPr>
      </w:pPr>
      <w:r w:rsidRPr="008A2F0F">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Pr>
          <w:rFonts w:ascii="Times New Roman" w:hAnsi="Times New Roman" w:cs="Times New Roman"/>
          <w:sz w:val="28"/>
          <w:szCs w:val="28"/>
          <w:lang w:val="uk-UA"/>
        </w:rPr>
        <w:t>клієнти</w:t>
      </w:r>
      <w:r w:rsidRPr="008F79FC">
        <w:rPr>
          <w:rFonts w:ascii="Times New Roman" w:hAnsi="Times New Roman" w:cs="Times New Roman"/>
          <w:sz w:val="28"/>
          <w:szCs w:val="28"/>
          <w:lang w:val="uk-UA"/>
        </w:rPr>
        <w:t xml:space="preserve"> </w:t>
      </w:r>
      <w:proofErr w:type="spellStart"/>
      <w:r w:rsidR="008F79FC" w:rsidRPr="008F79FC">
        <w:rPr>
          <w:rFonts w:ascii="Times New Roman" w:hAnsi="Times New Roman" w:cs="Times New Roman"/>
          <w:color w:val="000000"/>
          <w:sz w:val="28"/>
          <w:szCs w:val="28"/>
        </w:rPr>
        <w:t>сприймають</w:t>
      </w:r>
      <w:proofErr w:type="spellEnd"/>
      <w:r w:rsidR="008F79FC" w:rsidRPr="008F79FC">
        <w:rPr>
          <w:rFonts w:ascii="Times New Roman" w:hAnsi="Times New Roman" w:cs="Times New Roman"/>
          <w:color w:val="000000"/>
          <w:sz w:val="28"/>
          <w:szCs w:val="28"/>
        </w:rPr>
        <w:t xml:space="preserve"> </w:t>
      </w:r>
      <w:r w:rsidR="00D20204">
        <w:rPr>
          <w:rFonts w:ascii="Times New Roman" w:hAnsi="Times New Roman" w:cs="Times New Roman"/>
          <w:color w:val="000000"/>
          <w:sz w:val="28"/>
          <w:szCs w:val="28"/>
          <w:lang w:val="uk-UA"/>
        </w:rPr>
        <w:t>банк</w:t>
      </w:r>
      <w:r w:rsidR="008F79FC" w:rsidRPr="008F79FC">
        <w:rPr>
          <w:rFonts w:ascii="Times New Roman" w:hAnsi="Times New Roman" w:cs="Times New Roman"/>
          <w:color w:val="000000"/>
          <w:sz w:val="28"/>
          <w:szCs w:val="28"/>
        </w:rPr>
        <w:t xml:space="preserve"> як </w:t>
      </w:r>
      <w:proofErr w:type="spellStart"/>
      <w:r w:rsidR="008F79FC" w:rsidRPr="008F79FC">
        <w:rPr>
          <w:rFonts w:ascii="Times New Roman" w:hAnsi="Times New Roman" w:cs="Times New Roman"/>
          <w:color w:val="000000"/>
          <w:sz w:val="28"/>
          <w:szCs w:val="28"/>
        </w:rPr>
        <w:t>сукупність</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атрибутів</w:t>
      </w:r>
      <w:proofErr w:type="spellEnd"/>
      <w:r w:rsidR="008F79FC" w:rsidRPr="008F79FC">
        <w:rPr>
          <w:rFonts w:ascii="Times New Roman" w:hAnsi="Times New Roman" w:cs="Times New Roman"/>
          <w:color w:val="000000"/>
          <w:sz w:val="28"/>
          <w:szCs w:val="28"/>
          <w:lang w:val="uk-UA"/>
        </w:rPr>
        <w:t>;</w:t>
      </w:r>
    </w:p>
    <w:p w:rsidR="00653297" w:rsidRDefault="00653297" w:rsidP="0094279B">
      <w:pPr>
        <w:widowControl w:val="0"/>
        <w:spacing w:after="0" w:line="240" w:lineRule="auto"/>
        <w:ind w:firstLine="709"/>
        <w:jc w:val="both"/>
        <w:rPr>
          <w:rFonts w:ascii="Times New Roman" w:hAnsi="Times New Roman" w:cs="Times New Roman"/>
          <w:color w:val="000000"/>
          <w:sz w:val="28"/>
          <w:szCs w:val="28"/>
        </w:rPr>
      </w:pPr>
      <w:r w:rsidRPr="008A2F0F">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Pr>
          <w:rFonts w:ascii="Times New Roman" w:hAnsi="Times New Roman" w:cs="Times New Roman"/>
          <w:sz w:val="28"/>
          <w:szCs w:val="28"/>
          <w:lang w:val="uk-UA"/>
        </w:rPr>
        <w:t>клієнти</w:t>
      </w:r>
      <w:r w:rsidRPr="008F79FC">
        <w:rPr>
          <w:rFonts w:ascii="Times New Roman" w:hAnsi="Times New Roman" w:cs="Times New Roman"/>
          <w:sz w:val="28"/>
          <w:szCs w:val="28"/>
          <w:lang w:val="uk-UA"/>
        </w:rPr>
        <w:t xml:space="preserve"> </w:t>
      </w:r>
      <w:proofErr w:type="spellStart"/>
      <w:r w:rsidR="008F79FC" w:rsidRPr="008F79FC">
        <w:rPr>
          <w:rFonts w:ascii="Times New Roman" w:hAnsi="Times New Roman" w:cs="Times New Roman"/>
          <w:color w:val="000000"/>
          <w:sz w:val="28"/>
          <w:szCs w:val="28"/>
        </w:rPr>
        <w:t>мо</w:t>
      </w:r>
      <w:r w:rsidR="008F79FC" w:rsidRPr="008F79FC">
        <w:rPr>
          <w:rFonts w:ascii="Times New Roman" w:hAnsi="Times New Roman" w:cs="Times New Roman"/>
          <w:color w:val="000000"/>
          <w:sz w:val="28"/>
          <w:szCs w:val="28"/>
          <w:lang w:val="uk-UA"/>
        </w:rPr>
        <w:t>жуть</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sz w:val="28"/>
          <w:szCs w:val="28"/>
        </w:rPr>
        <w:t>надавати</w:t>
      </w:r>
      <w:proofErr w:type="spellEnd"/>
      <w:r w:rsidR="008F79FC" w:rsidRPr="008F79FC">
        <w:rPr>
          <w:rFonts w:ascii="Times New Roman" w:hAnsi="Times New Roman" w:cs="Times New Roman"/>
          <w:sz w:val="28"/>
          <w:szCs w:val="28"/>
        </w:rPr>
        <w:t xml:space="preserve"> атрибутам </w:t>
      </w:r>
      <w:proofErr w:type="spellStart"/>
      <w:r w:rsidR="008F79FC" w:rsidRPr="008F79FC">
        <w:rPr>
          <w:rFonts w:ascii="Times New Roman" w:hAnsi="Times New Roman" w:cs="Times New Roman"/>
          <w:sz w:val="28"/>
          <w:szCs w:val="28"/>
        </w:rPr>
        <w:t>неоднакову</w:t>
      </w:r>
      <w:proofErr w:type="spellEnd"/>
      <w:r w:rsidR="008F79FC" w:rsidRPr="008F79FC">
        <w:rPr>
          <w:rFonts w:ascii="Times New Roman" w:hAnsi="Times New Roman" w:cs="Times New Roman"/>
          <w:sz w:val="28"/>
          <w:szCs w:val="28"/>
        </w:rPr>
        <w:t xml:space="preserve"> </w:t>
      </w:r>
      <w:proofErr w:type="spellStart"/>
      <w:r w:rsidR="008F79FC" w:rsidRPr="008F79FC">
        <w:rPr>
          <w:rFonts w:ascii="Times New Roman" w:hAnsi="Times New Roman" w:cs="Times New Roman"/>
          <w:sz w:val="28"/>
          <w:szCs w:val="28"/>
        </w:rPr>
        <w:t>значущість</w:t>
      </w:r>
      <w:proofErr w:type="spellEnd"/>
      <w:r w:rsidR="008F79FC" w:rsidRPr="008F79FC">
        <w:rPr>
          <w:rFonts w:ascii="Times New Roman" w:hAnsi="Times New Roman" w:cs="Times New Roman"/>
          <w:color w:val="000000"/>
          <w:sz w:val="28"/>
          <w:szCs w:val="28"/>
          <w:lang w:val="uk-UA"/>
        </w:rPr>
        <w:t>;</w:t>
      </w:r>
    </w:p>
    <w:p w:rsidR="008F79FC" w:rsidRPr="008F79FC" w:rsidRDefault="00653297" w:rsidP="0094279B">
      <w:pPr>
        <w:widowControl w:val="0"/>
        <w:spacing w:after="0" w:line="240" w:lineRule="auto"/>
        <w:ind w:firstLine="709"/>
        <w:jc w:val="both"/>
        <w:rPr>
          <w:rFonts w:ascii="Times New Roman" w:hAnsi="Times New Roman" w:cs="Times New Roman"/>
          <w:color w:val="000000"/>
          <w:sz w:val="28"/>
          <w:szCs w:val="28"/>
        </w:rPr>
      </w:pPr>
      <w:r w:rsidRPr="008A2F0F">
        <w:rPr>
          <w:rFonts w:ascii="Times New Roman" w:hAnsi="Times New Roman"/>
          <w:snapToGrid w:val="0"/>
          <w:sz w:val="28"/>
          <w:szCs w:val="28"/>
          <w:lang w:val="uk-UA"/>
        </w:rPr>
        <w:t>–</w:t>
      </w:r>
      <w:r>
        <w:rPr>
          <w:rFonts w:ascii="Times New Roman" w:hAnsi="Times New Roman"/>
          <w:snapToGrid w:val="0"/>
          <w:sz w:val="28"/>
          <w:szCs w:val="28"/>
          <w:lang w:val="uk-UA"/>
        </w:rPr>
        <w:t xml:space="preserve"> </w:t>
      </w:r>
      <w:r>
        <w:rPr>
          <w:rFonts w:ascii="Times New Roman" w:hAnsi="Times New Roman" w:cs="Times New Roman"/>
          <w:sz w:val="28"/>
          <w:szCs w:val="28"/>
          <w:lang w:val="uk-UA"/>
        </w:rPr>
        <w:t>клієнти</w:t>
      </w:r>
      <w:r w:rsidRPr="008F79FC">
        <w:rPr>
          <w:rFonts w:ascii="Times New Roman" w:hAnsi="Times New Roman" w:cs="Times New Roman"/>
          <w:sz w:val="28"/>
          <w:szCs w:val="28"/>
          <w:lang w:val="uk-UA"/>
        </w:rPr>
        <w:t xml:space="preserve"> </w:t>
      </w:r>
      <w:proofErr w:type="spellStart"/>
      <w:r w:rsidR="008F79FC" w:rsidRPr="008F79FC">
        <w:rPr>
          <w:rFonts w:ascii="Times New Roman" w:hAnsi="Times New Roman" w:cs="Times New Roman"/>
          <w:color w:val="000000"/>
          <w:sz w:val="28"/>
          <w:szCs w:val="28"/>
        </w:rPr>
        <w:t>дотримуються</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певних</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поглядів</w:t>
      </w:r>
      <w:proofErr w:type="spellEnd"/>
      <w:r w:rsidR="008F79FC" w:rsidRPr="008F79FC">
        <w:rPr>
          <w:rFonts w:ascii="Times New Roman" w:hAnsi="Times New Roman" w:cs="Times New Roman"/>
          <w:color w:val="000000"/>
          <w:sz w:val="28"/>
          <w:szCs w:val="28"/>
        </w:rPr>
        <w:t xml:space="preserve"> на </w:t>
      </w:r>
      <w:proofErr w:type="spellStart"/>
      <w:r w:rsidR="008F79FC" w:rsidRPr="008F79FC">
        <w:rPr>
          <w:rFonts w:ascii="Times New Roman" w:hAnsi="Times New Roman" w:cs="Times New Roman"/>
          <w:color w:val="000000"/>
          <w:sz w:val="28"/>
          <w:szCs w:val="28"/>
        </w:rPr>
        <w:t>ступінь</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присутності</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атрибутів</w:t>
      </w:r>
      <w:proofErr w:type="spellEnd"/>
      <w:r w:rsidR="008F79FC" w:rsidRPr="008F79FC">
        <w:rPr>
          <w:rFonts w:ascii="Times New Roman" w:hAnsi="Times New Roman" w:cs="Times New Roman"/>
          <w:color w:val="000000"/>
          <w:sz w:val="28"/>
          <w:szCs w:val="28"/>
        </w:rPr>
        <w:t xml:space="preserve"> в </w:t>
      </w:r>
      <w:proofErr w:type="spellStart"/>
      <w:r w:rsidR="008F79FC" w:rsidRPr="008F79FC">
        <w:rPr>
          <w:rFonts w:ascii="Times New Roman" w:hAnsi="Times New Roman" w:cs="Times New Roman"/>
          <w:color w:val="000000"/>
          <w:sz w:val="28"/>
          <w:szCs w:val="28"/>
        </w:rPr>
        <w:t>кожн</w:t>
      </w:r>
      <w:r w:rsidR="00D20204">
        <w:rPr>
          <w:rFonts w:ascii="Times New Roman" w:hAnsi="Times New Roman" w:cs="Times New Roman"/>
          <w:color w:val="000000"/>
          <w:sz w:val="28"/>
          <w:szCs w:val="28"/>
          <w:lang w:val="uk-UA"/>
        </w:rPr>
        <w:t>ому</w:t>
      </w:r>
      <w:proofErr w:type="spellEnd"/>
      <w:r w:rsidR="008F79FC" w:rsidRPr="008F79FC">
        <w:rPr>
          <w:rFonts w:ascii="Times New Roman" w:hAnsi="Times New Roman" w:cs="Times New Roman"/>
          <w:color w:val="000000"/>
          <w:sz w:val="28"/>
          <w:szCs w:val="28"/>
        </w:rPr>
        <w:t xml:space="preserve"> </w:t>
      </w:r>
      <w:proofErr w:type="spellStart"/>
      <w:r w:rsidR="008F79FC" w:rsidRPr="008F79FC">
        <w:rPr>
          <w:rFonts w:ascii="Times New Roman" w:hAnsi="Times New Roman" w:cs="Times New Roman"/>
          <w:color w:val="000000"/>
          <w:sz w:val="28"/>
          <w:szCs w:val="28"/>
        </w:rPr>
        <w:t>оцінюван</w:t>
      </w:r>
      <w:r w:rsidR="00D20204">
        <w:rPr>
          <w:rFonts w:ascii="Times New Roman" w:hAnsi="Times New Roman" w:cs="Times New Roman"/>
          <w:color w:val="000000"/>
          <w:sz w:val="28"/>
          <w:szCs w:val="28"/>
          <w:lang w:val="uk-UA"/>
        </w:rPr>
        <w:t>ному</w:t>
      </w:r>
      <w:proofErr w:type="spellEnd"/>
      <w:r w:rsidR="00D20204">
        <w:rPr>
          <w:rFonts w:ascii="Times New Roman" w:hAnsi="Times New Roman" w:cs="Times New Roman"/>
          <w:color w:val="000000"/>
          <w:sz w:val="28"/>
          <w:szCs w:val="28"/>
          <w:lang w:val="uk-UA"/>
        </w:rPr>
        <w:t xml:space="preserve"> банку</w:t>
      </w:r>
      <w:r w:rsidR="008F79FC" w:rsidRPr="008F79FC">
        <w:rPr>
          <w:rFonts w:ascii="Times New Roman" w:hAnsi="Times New Roman" w:cs="Times New Roman"/>
          <w:color w:val="000000"/>
          <w:sz w:val="28"/>
          <w:szCs w:val="28"/>
        </w:rPr>
        <w:t>.</w:t>
      </w:r>
    </w:p>
    <w:p w:rsidR="008F79FC" w:rsidRPr="008F79FC" w:rsidRDefault="008F79FC" w:rsidP="0094279B">
      <w:pPr>
        <w:spacing w:after="0" w:line="240" w:lineRule="auto"/>
        <w:ind w:firstLine="709"/>
        <w:jc w:val="both"/>
        <w:rPr>
          <w:rFonts w:ascii="Times New Roman" w:hAnsi="Times New Roman" w:cs="Times New Roman"/>
          <w:color w:val="000000"/>
          <w:sz w:val="28"/>
          <w:szCs w:val="28"/>
        </w:rPr>
      </w:pPr>
      <w:proofErr w:type="spellStart"/>
      <w:r w:rsidRPr="008F79FC">
        <w:rPr>
          <w:rFonts w:ascii="Times New Roman" w:hAnsi="Times New Roman" w:cs="Times New Roman"/>
          <w:color w:val="000000"/>
          <w:sz w:val="28"/>
          <w:szCs w:val="28"/>
        </w:rPr>
        <w:t>Однією</w:t>
      </w:r>
      <w:proofErr w:type="spellEnd"/>
      <w:r w:rsidRPr="008F79FC">
        <w:rPr>
          <w:rFonts w:ascii="Times New Roman" w:hAnsi="Times New Roman" w:cs="Times New Roman"/>
          <w:color w:val="000000"/>
          <w:sz w:val="28"/>
          <w:szCs w:val="28"/>
        </w:rPr>
        <w:t xml:space="preserve"> </w:t>
      </w:r>
      <w:r w:rsidRPr="008F79FC">
        <w:rPr>
          <w:rFonts w:ascii="Times New Roman" w:hAnsi="Times New Roman" w:cs="Times New Roman"/>
          <w:sz w:val="28"/>
          <w:szCs w:val="28"/>
        </w:rPr>
        <w:t xml:space="preserve">з </w:t>
      </w:r>
      <w:proofErr w:type="spellStart"/>
      <w:r w:rsidRPr="008F79FC">
        <w:rPr>
          <w:rFonts w:ascii="Times New Roman" w:hAnsi="Times New Roman" w:cs="Times New Roman"/>
          <w:sz w:val="28"/>
          <w:szCs w:val="28"/>
        </w:rPr>
        <w:t>найбільш</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відомих</w:t>
      </w:r>
      <w:proofErr w:type="spellEnd"/>
      <w:r w:rsidRPr="008F79FC">
        <w:rPr>
          <w:rFonts w:ascii="Times New Roman" w:hAnsi="Times New Roman" w:cs="Times New Roman"/>
          <w:sz w:val="28"/>
          <w:szCs w:val="28"/>
        </w:rPr>
        <w:t xml:space="preserve"> моделей </w:t>
      </w:r>
      <w:proofErr w:type="spellStart"/>
      <w:r w:rsidRPr="008F79FC">
        <w:rPr>
          <w:rFonts w:ascii="Times New Roman" w:hAnsi="Times New Roman" w:cs="Times New Roman"/>
          <w:sz w:val="28"/>
          <w:szCs w:val="28"/>
        </w:rPr>
        <w:t>вимірювання</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відношення</w:t>
      </w:r>
      <w:proofErr w:type="spellEnd"/>
      <w:r w:rsidRPr="008F79FC">
        <w:rPr>
          <w:rFonts w:ascii="Times New Roman" w:hAnsi="Times New Roman" w:cs="Times New Roman"/>
          <w:sz w:val="28"/>
          <w:szCs w:val="28"/>
        </w:rPr>
        <w:t xml:space="preserve"> є </w:t>
      </w:r>
      <w:r w:rsidRPr="008F79FC">
        <w:rPr>
          <w:rFonts w:ascii="Times New Roman" w:hAnsi="Times New Roman" w:cs="Times New Roman"/>
          <w:sz w:val="28"/>
          <w:szCs w:val="28"/>
          <w:lang w:val="uk-UA"/>
        </w:rPr>
        <w:t xml:space="preserve">компенсаторна </w:t>
      </w:r>
      <w:r w:rsidRPr="008F79FC">
        <w:rPr>
          <w:rFonts w:ascii="Times New Roman" w:hAnsi="Times New Roman" w:cs="Times New Roman"/>
          <w:sz w:val="28"/>
          <w:szCs w:val="28"/>
        </w:rPr>
        <w:t xml:space="preserve">модель </w:t>
      </w:r>
      <w:proofErr w:type="spellStart"/>
      <w:r w:rsidRPr="008F79FC">
        <w:rPr>
          <w:rFonts w:ascii="Times New Roman" w:hAnsi="Times New Roman" w:cs="Times New Roman"/>
          <w:sz w:val="28"/>
          <w:szCs w:val="28"/>
        </w:rPr>
        <w:t>Фішбейна</w:t>
      </w:r>
      <w:proofErr w:type="spellEnd"/>
      <w:r w:rsidRPr="008F79FC">
        <w:rPr>
          <w:rFonts w:ascii="Times New Roman" w:hAnsi="Times New Roman" w:cs="Times New Roman"/>
          <w:sz w:val="28"/>
          <w:szCs w:val="28"/>
        </w:rPr>
        <w:t xml:space="preserve">, яка </w:t>
      </w:r>
      <w:r w:rsidRPr="008F79FC">
        <w:rPr>
          <w:rFonts w:ascii="Times New Roman" w:hAnsi="Times New Roman" w:cs="Times New Roman"/>
          <w:sz w:val="28"/>
          <w:szCs w:val="28"/>
          <w:lang w:val="uk-UA"/>
        </w:rPr>
        <w:t>має наступний вигляд</w:t>
      </w:r>
      <w:r w:rsidR="00C270E0">
        <w:rPr>
          <w:rFonts w:ascii="Times New Roman" w:hAnsi="Times New Roman" w:cs="Times New Roman"/>
          <w:sz w:val="28"/>
          <w:szCs w:val="28"/>
          <w:lang w:val="uk-UA"/>
        </w:rPr>
        <w:t xml:space="preserve"> [1</w:t>
      </w:r>
      <w:r w:rsidR="00D1692B">
        <w:rPr>
          <w:rFonts w:ascii="Times New Roman" w:hAnsi="Times New Roman" w:cs="Times New Roman"/>
          <w:sz w:val="28"/>
          <w:szCs w:val="28"/>
          <w:lang w:val="uk-UA"/>
        </w:rPr>
        <w:t>9</w:t>
      </w:r>
      <w:r w:rsidR="00C270E0">
        <w:rPr>
          <w:rFonts w:ascii="Times New Roman" w:hAnsi="Times New Roman" w:cs="Times New Roman"/>
          <w:sz w:val="28"/>
          <w:szCs w:val="28"/>
          <w:lang w:val="uk-UA"/>
        </w:rPr>
        <w:t>]</w:t>
      </w:r>
      <w:r w:rsidRPr="008F79FC">
        <w:rPr>
          <w:rFonts w:ascii="Times New Roman" w:hAnsi="Times New Roman" w:cs="Times New Roman"/>
          <w:color w:val="000000"/>
          <w:sz w:val="28"/>
          <w:szCs w:val="28"/>
        </w:rPr>
        <w:t>:</w:t>
      </w:r>
    </w:p>
    <w:p w:rsidR="008F79FC" w:rsidRPr="008F79FC" w:rsidRDefault="008F79FC" w:rsidP="0094279B">
      <w:pPr>
        <w:pStyle w:val="FR1"/>
        <w:ind w:left="0" w:firstLine="709"/>
        <w:jc w:val="both"/>
        <w:rPr>
          <w:rFonts w:ascii="Times New Roman" w:hAnsi="Times New Roman"/>
          <w:b w:val="0"/>
          <w:sz w:val="28"/>
          <w:szCs w:val="28"/>
        </w:rPr>
      </w:pPr>
      <w:r w:rsidRPr="008F79FC">
        <w:rPr>
          <w:rFonts w:ascii="Times New Roman" w:hAnsi="Times New Roman"/>
          <w:b w:val="0"/>
          <w:iCs/>
          <w:position w:val="-28"/>
          <w:sz w:val="28"/>
          <w:szCs w:val="28"/>
          <w:lang w:val="uk-UA" w:eastAsia="uk-UA"/>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3.75pt" o:ole="">
            <v:imagedata r:id="rId6" o:title=""/>
          </v:shape>
          <o:OLEObject Type="Embed" ProgID="Equation.3" ShapeID="_x0000_i1025" DrawAspect="Content" ObjectID="_1625061928" r:id="rId7"/>
        </w:object>
      </w:r>
      <w:r w:rsidRPr="008F79FC">
        <w:rPr>
          <w:rFonts w:ascii="Times New Roman" w:hAnsi="Times New Roman"/>
          <w:b w:val="0"/>
          <w:iCs/>
          <w:sz w:val="28"/>
          <w:szCs w:val="28"/>
          <w:lang w:val="uk-UA" w:eastAsia="uk-UA"/>
        </w:rPr>
        <w:t>,</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eastAsia="uk-UA"/>
        </w:rPr>
        <w:t xml:space="preserve">де </w:t>
      </w:r>
      <w:r w:rsidRPr="008F79FC">
        <w:rPr>
          <w:rFonts w:ascii="Times New Roman" w:hAnsi="Times New Roman" w:cs="Times New Roman"/>
          <w:b/>
          <w:iCs/>
          <w:position w:val="-14"/>
          <w:sz w:val="28"/>
          <w:szCs w:val="28"/>
          <w:lang w:val="uk-UA" w:eastAsia="uk-UA"/>
        </w:rPr>
        <w:object w:dxaOrig="320" w:dyaOrig="380">
          <v:shape id="_x0000_i1026" type="#_x0000_t75" style="width:15.75pt;height:18.75pt" o:ole="">
            <v:imagedata r:id="rId8" o:title=""/>
          </v:shape>
          <o:OLEObject Type="Embed" ProgID="Equation.3" ShapeID="_x0000_i1026" DrawAspect="Content" ObjectID="_1625061929" r:id="rId9"/>
        </w:object>
      </w:r>
      <w:r w:rsidRPr="008F79FC">
        <w:rPr>
          <w:rFonts w:ascii="Times New Roman" w:hAnsi="Times New Roman" w:cs="Times New Roman"/>
          <w:sz w:val="28"/>
          <w:szCs w:val="28"/>
          <w:lang w:val="uk-UA" w:eastAsia="uk-UA"/>
        </w:rPr>
        <w:t xml:space="preserve"> </w:t>
      </w:r>
      <w:r w:rsidR="004E267F" w:rsidRPr="008A2F0F">
        <w:rPr>
          <w:rFonts w:ascii="Times New Roman" w:hAnsi="Times New Roman"/>
          <w:snapToGrid w:val="0"/>
          <w:sz w:val="28"/>
          <w:szCs w:val="28"/>
          <w:lang w:val="uk-UA"/>
        </w:rPr>
        <w:t>–</w:t>
      </w:r>
      <w:r w:rsidRPr="008F79FC">
        <w:rPr>
          <w:rFonts w:ascii="Times New Roman" w:hAnsi="Times New Roman" w:cs="Times New Roman"/>
          <w:sz w:val="28"/>
          <w:szCs w:val="28"/>
          <w:lang w:val="uk-UA" w:eastAsia="uk-UA"/>
        </w:rPr>
        <w:t xml:space="preserve"> позиція </w:t>
      </w:r>
      <w:r w:rsidRPr="008F79FC">
        <w:rPr>
          <w:rFonts w:ascii="Times New Roman" w:hAnsi="Times New Roman" w:cs="Times New Roman"/>
          <w:position w:val="-10"/>
          <w:sz w:val="28"/>
          <w:szCs w:val="28"/>
          <w:lang w:val="uk-UA" w:eastAsia="uk-UA"/>
        </w:rPr>
        <w:object w:dxaOrig="200" w:dyaOrig="300">
          <v:shape id="_x0000_i1027" type="#_x0000_t75" style="width:9.75pt;height:15pt" o:ole="">
            <v:imagedata r:id="rId10" o:title=""/>
          </v:shape>
          <o:OLEObject Type="Embed" ProgID="Equation.3" ShapeID="_x0000_i1027" DrawAspect="Content" ObjectID="_1625061930" r:id="rId11"/>
        </w:object>
      </w:r>
      <w:r w:rsidRPr="008F79FC">
        <w:rPr>
          <w:rFonts w:ascii="Times New Roman" w:hAnsi="Times New Roman" w:cs="Times New Roman"/>
          <w:sz w:val="28"/>
          <w:szCs w:val="28"/>
          <w:lang w:val="uk-UA" w:eastAsia="uk-UA"/>
        </w:rPr>
        <w:t xml:space="preserve">-го </w:t>
      </w:r>
      <w:r w:rsidR="00653297">
        <w:rPr>
          <w:rFonts w:ascii="Times New Roman" w:hAnsi="Times New Roman" w:cs="Times New Roman"/>
          <w:sz w:val="28"/>
          <w:szCs w:val="28"/>
          <w:lang w:val="uk-UA"/>
        </w:rPr>
        <w:t>клієнта</w:t>
      </w:r>
      <w:r w:rsidR="00653297" w:rsidRPr="008F79FC">
        <w:rPr>
          <w:rFonts w:ascii="Times New Roman" w:hAnsi="Times New Roman" w:cs="Times New Roman"/>
          <w:sz w:val="28"/>
          <w:szCs w:val="28"/>
          <w:lang w:val="uk-UA"/>
        </w:rPr>
        <w:t xml:space="preserve"> </w:t>
      </w:r>
      <w:r w:rsidRPr="008F79FC">
        <w:rPr>
          <w:rFonts w:ascii="Times New Roman" w:hAnsi="Times New Roman" w:cs="Times New Roman"/>
          <w:sz w:val="28"/>
          <w:szCs w:val="28"/>
          <w:lang w:val="uk-UA" w:eastAsia="uk-UA"/>
        </w:rPr>
        <w:t xml:space="preserve">по відношенню до </w:t>
      </w:r>
      <w:r w:rsidR="00D20204">
        <w:rPr>
          <w:rFonts w:ascii="Times New Roman" w:hAnsi="Times New Roman" w:cs="Times New Roman"/>
          <w:sz w:val="28"/>
          <w:szCs w:val="28"/>
          <w:lang w:val="uk-UA" w:eastAsia="uk-UA"/>
        </w:rPr>
        <w:t>бренду</w:t>
      </w:r>
      <w:r w:rsidRPr="008F79FC">
        <w:rPr>
          <w:rFonts w:ascii="Times New Roman" w:hAnsi="Times New Roman" w:cs="Times New Roman"/>
          <w:sz w:val="28"/>
          <w:szCs w:val="28"/>
          <w:lang w:val="uk-UA" w:eastAsia="uk-UA"/>
        </w:rPr>
        <w:t xml:space="preserve"> </w:t>
      </w:r>
      <w:r w:rsidRPr="008F79FC">
        <w:rPr>
          <w:rFonts w:ascii="Times New Roman" w:hAnsi="Times New Roman" w:cs="Times New Roman"/>
          <w:position w:val="-6"/>
          <w:sz w:val="28"/>
          <w:szCs w:val="28"/>
          <w:lang w:val="uk-UA" w:eastAsia="uk-UA"/>
        </w:rPr>
        <w:object w:dxaOrig="139" w:dyaOrig="260">
          <v:shape id="_x0000_i1028" type="#_x0000_t75" style="width:6.75pt;height:12.75pt" o:ole="">
            <v:imagedata r:id="rId12" o:title=""/>
          </v:shape>
          <o:OLEObject Type="Embed" ProgID="Equation.3" ShapeID="_x0000_i1028" DrawAspect="Content" ObjectID="_1625061931" r:id="rId13"/>
        </w:object>
      </w:r>
      <w:r w:rsidRPr="008F79FC">
        <w:rPr>
          <w:rFonts w:ascii="Times New Roman" w:hAnsi="Times New Roman" w:cs="Times New Roman"/>
          <w:sz w:val="28"/>
          <w:szCs w:val="28"/>
          <w:lang w:val="uk-UA" w:eastAsia="uk-UA"/>
        </w:rPr>
        <w:t>;</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proofErr w:type="spellStart"/>
      <w:r w:rsidRPr="008F79FC">
        <w:rPr>
          <w:rFonts w:ascii="Times New Roman" w:hAnsi="Times New Roman" w:cs="Times New Roman"/>
          <w:i/>
          <w:sz w:val="28"/>
          <w:szCs w:val="28"/>
          <w:lang w:eastAsia="uk-UA"/>
        </w:rPr>
        <w:t>W</w:t>
      </w:r>
      <w:r w:rsidRPr="008F79FC">
        <w:rPr>
          <w:rFonts w:ascii="Times New Roman" w:hAnsi="Times New Roman" w:cs="Times New Roman"/>
          <w:i/>
          <w:sz w:val="28"/>
          <w:szCs w:val="28"/>
          <w:vertAlign w:val="subscript"/>
          <w:lang w:eastAsia="uk-UA"/>
        </w:rPr>
        <w:t>jk</w:t>
      </w:r>
      <w:proofErr w:type="spellEnd"/>
      <w:r w:rsidRPr="008F79FC">
        <w:rPr>
          <w:rFonts w:ascii="Times New Roman" w:hAnsi="Times New Roman" w:cs="Times New Roman"/>
          <w:sz w:val="28"/>
          <w:szCs w:val="28"/>
          <w:lang w:val="uk-UA" w:eastAsia="uk-UA"/>
        </w:rPr>
        <w:t xml:space="preserve"> </w:t>
      </w:r>
      <w:r w:rsidR="004E267F" w:rsidRPr="008A2F0F">
        <w:rPr>
          <w:rFonts w:ascii="Times New Roman" w:hAnsi="Times New Roman"/>
          <w:snapToGrid w:val="0"/>
          <w:sz w:val="28"/>
          <w:szCs w:val="28"/>
          <w:lang w:val="uk-UA"/>
        </w:rPr>
        <w:t>–</w:t>
      </w:r>
      <w:r w:rsidRPr="008F79FC">
        <w:rPr>
          <w:rFonts w:ascii="Times New Roman" w:hAnsi="Times New Roman" w:cs="Times New Roman"/>
          <w:sz w:val="28"/>
          <w:szCs w:val="28"/>
          <w:lang w:val="uk-UA" w:eastAsia="uk-UA"/>
        </w:rPr>
        <w:t xml:space="preserve"> відносна важливість для </w:t>
      </w:r>
      <w:r w:rsidRPr="008F79FC">
        <w:rPr>
          <w:rFonts w:ascii="Times New Roman" w:hAnsi="Times New Roman" w:cs="Times New Roman"/>
          <w:position w:val="-10"/>
          <w:sz w:val="28"/>
          <w:szCs w:val="28"/>
          <w:lang w:val="uk-UA" w:eastAsia="uk-UA"/>
        </w:rPr>
        <w:object w:dxaOrig="200" w:dyaOrig="300">
          <v:shape id="_x0000_i1029" type="#_x0000_t75" style="width:9.75pt;height:15pt" o:ole="">
            <v:imagedata r:id="rId14" o:title=""/>
          </v:shape>
          <o:OLEObject Type="Embed" ProgID="Equation.3" ShapeID="_x0000_i1029" DrawAspect="Content" ObjectID="_1625061932" r:id="rId15"/>
        </w:object>
      </w:r>
      <w:r w:rsidRPr="008F79FC">
        <w:rPr>
          <w:rFonts w:ascii="Times New Roman" w:hAnsi="Times New Roman" w:cs="Times New Roman"/>
          <w:sz w:val="28"/>
          <w:szCs w:val="28"/>
          <w:lang w:val="uk-UA" w:eastAsia="uk-UA"/>
        </w:rPr>
        <w:t xml:space="preserve">-го індивіда атрибуту </w:t>
      </w:r>
      <w:r w:rsidRPr="008F79FC">
        <w:rPr>
          <w:rFonts w:ascii="Times New Roman" w:hAnsi="Times New Roman" w:cs="Times New Roman"/>
          <w:position w:val="-6"/>
          <w:sz w:val="28"/>
          <w:szCs w:val="28"/>
          <w:lang w:val="uk-UA" w:eastAsia="uk-UA"/>
        </w:rPr>
        <w:object w:dxaOrig="200" w:dyaOrig="279">
          <v:shape id="_x0000_i1030" type="#_x0000_t75" style="width:9.75pt;height:14.25pt" o:ole="">
            <v:imagedata r:id="rId16" o:title=""/>
          </v:shape>
          <o:OLEObject Type="Embed" ProgID="Equation.3" ShapeID="_x0000_i1030" DrawAspect="Content" ObjectID="_1625061933" r:id="rId17"/>
        </w:object>
      </w:r>
      <w:r w:rsidRPr="008F79FC">
        <w:rPr>
          <w:rFonts w:ascii="Times New Roman" w:hAnsi="Times New Roman" w:cs="Times New Roman"/>
          <w:sz w:val="28"/>
          <w:szCs w:val="28"/>
          <w:lang w:val="uk-UA" w:eastAsia="uk-UA"/>
        </w:rPr>
        <w:t xml:space="preserve">; </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i/>
          <w:iCs/>
          <w:sz w:val="28"/>
          <w:szCs w:val="28"/>
          <w:lang w:val="uk-UA" w:eastAsia="uk-UA"/>
        </w:rPr>
        <w:t>х</w:t>
      </w:r>
      <w:proofErr w:type="spellStart"/>
      <w:r w:rsidRPr="008F79FC">
        <w:rPr>
          <w:rFonts w:ascii="Times New Roman" w:hAnsi="Times New Roman" w:cs="Times New Roman"/>
          <w:i/>
          <w:iCs/>
          <w:sz w:val="28"/>
          <w:szCs w:val="28"/>
          <w:vertAlign w:val="subscript"/>
          <w:lang w:eastAsia="uk-UA"/>
        </w:rPr>
        <w:t>ijk</w:t>
      </w:r>
      <w:proofErr w:type="spellEnd"/>
      <w:r w:rsidRPr="008F79FC">
        <w:rPr>
          <w:rFonts w:ascii="Times New Roman" w:hAnsi="Times New Roman" w:cs="Times New Roman"/>
          <w:i/>
          <w:iCs/>
          <w:sz w:val="28"/>
          <w:szCs w:val="28"/>
          <w:lang w:val="uk-UA" w:eastAsia="uk-UA"/>
        </w:rPr>
        <w:t xml:space="preserve"> </w:t>
      </w:r>
      <w:r w:rsidR="004E267F" w:rsidRPr="008A2F0F">
        <w:rPr>
          <w:rFonts w:ascii="Times New Roman" w:hAnsi="Times New Roman"/>
          <w:snapToGrid w:val="0"/>
          <w:sz w:val="28"/>
          <w:szCs w:val="28"/>
          <w:lang w:val="uk-UA"/>
        </w:rPr>
        <w:t>–</w:t>
      </w:r>
      <w:r w:rsidRPr="008F79FC">
        <w:rPr>
          <w:rFonts w:ascii="Times New Roman" w:hAnsi="Times New Roman" w:cs="Times New Roman"/>
          <w:i/>
          <w:iCs/>
          <w:sz w:val="28"/>
          <w:szCs w:val="28"/>
          <w:lang w:val="uk-UA" w:eastAsia="uk-UA"/>
        </w:rPr>
        <w:t xml:space="preserve"> </w:t>
      </w:r>
      <w:r w:rsidRPr="008F79FC">
        <w:rPr>
          <w:rFonts w:ascii="Times New Roman" w:hAnsi="Times New Roman" w:cs="Times New Roman"/>
          <w:sz w:val="28"/>
          <w:szCs w:val="28"/>
          <w:lang w:val="uk-UA" w:eastAsia="uk-UA"/>
        </w:rPr>
        <w:t xml:space="preserve">сприймана </w:t>
      </w:r>
      <w:r w:rsidRPr="008F79FC">
        <w:rPr>
          <w:rFonts w:ascii="Times New Roman" w:hAnsi="Times New Roman" w:cs="Times New Roman"/>
          <w:position w:val="-10"/>
          <w:sz w:val="28"/>
          <w:szCs w:val="28"/>
          <w:lang w:val="uk-UA" w:eastAsia="uk-UA"/>
        </w:rPr>
        <w:object w:dxaOrig="200" w:dyaOrig="300">
          <v:shape id="_x0000_i1031" type="#_x0000_t75" style="width:9.75pt;height:15pt" o:ole="">
            <v:imagedata r:id="rId14" o:title=""/>
          </v:shape>
          <o:OLEObject Type="Embed" ProgID="Equation.3" ShapeID="_x0000_i1031" DrawAspect="Content" ObjectID="_1625061934" r:id="rId18"/>
        </w:object>
      </w:r>
      <w:r w:rsidRPr="008F79FC">
        <w:rPr>
          <w:rFonts w:ascii="Times New Roman" w:hAnsi="Times New Roman" w:cs="Times New Roman"/>
          <w:iCs/>
          <w:sz w:val="28"/>
          <w:szCs w:val="28"/>
          <w:lang w:val="uk-UA" w:eastAsia="uk-UA"/>
        </w:rPr>
        <w:t>-м</w:t>
      </w:r>
      <w:r w:rsidRPr="008F79FC">
        <w:rPr>
          <w:rFonts w:ascii="Times New Roman" w:hAnsi="Times New Roman" w:cs="Times New Roman"/>
          <w:sz w:val="28"/>
          <w:szCs w:val="28"/>
          <w:lang w:val="uk-UA" w:eastAsia="uk-UA"/>
        </w:rPr>
        <w:t xml:space="preserve"> індивідом ступінь присутності атрибуту </w:t>
      </w:r>
      <w:r w:rsidRPr="008F79FC">
        <w:rPr>
          <w:rFonts w:ascii="Times New Roman" w:hAnsi="Times New Roman" w:cs="Times New Roman"/>
          <w:position w:val="-6"/>
          <w:sz w:val="28"/>
          <w:szCs w:val="28"/>
          <w:lang w:val="uk-UA" w:eastAsia="uk-UA"/>
        </w:rPr>
        <w:object w:dxaOrig="200" w:dyaOrig="279">
          <v:shape id="_x0000_i1032" type="#_x0000_t75" style="width:9.75pt;height:14.25pt" o:ole="">
            <v:imagedata r:id="rId19" o:title=""/>
          </v:shape>
          <o:OLEObject Type="Embed" ProgID="Equation.3" ShapeID="_x0000_i1032" DrawAspect="Content" ObjectID="_1625061935" r:id="rId20"/>
        </w:object>
      </w:r>
      <w:r w:rsidRPr="008F79FC">
        <w:rPr>
          <w:rFonts w:ascii="Times New Roman" w:hAnsi="Times New Roman" w:cs="Times New Roman"/>
          <w:sz w:val="28"/>
          <w:szCs w:val="28"/>
          <w:lang w:val="uk-UA" w:eastAsia="uk-UA"/>
        </w:rPr>
        <w:t xml:space="preserve"> </w:t>
      </w:r>
      <w:r w:rsidR="00D20204">
        <w:rPr>
          <w:rFonts w:ascii="Times New Roman" w:hAnsi="Times New Roman" w:cs="Times New Roman"/>
          <w:sz w:val="28"/>
          <w:szCs w:val="28"/>
          <w:lang w:val="uk-UA" w:eastAsia="uk-UA"/>
        </w:rPr>
        <w:t>у</w:t>
      </w:r>
      <w:r w:rsidRPr="008F79FC">
        <w:rPr>
          <w:rFonts w:ascii="Times New Roman" w:hAnsi="Times New Roman" w:cs="Times New Roman"/>
          <w:sz w:val="28"/>
          <w:szCs w:val="28"/>
          <w:lang w:val="uk-UA" w:eastAsia="uk-UA"/>
        </w:rPr>
        <w:t xml:space="preserve"> </w:t>
      </w:r>
      <w:r w:rsidR="00D20204">
        <w:rPr>
          <w:rFonts w:ascii="Times New Roman" w:hAnsi="Times New Roman" w:cs="Times New Roman"/>
          <w:sz w:val="28"/>
          <w:szCs w:val="28"/>
          <w:lang w:val="uk-UA" w:eastAsia="uk-UA"/>
        </w:rPr>
        <w:t>бренді</w:t>
      </w:r>
      <w:r w:rsidRPr="008F79FC">
        <w:rPr>
          <w:rFonts w:ascii="Times New Roman" w:hAnsi="Times New Roman" w:cs="Times New Roman"/>
          <w:sz w:val="28"/>
          <w:szCs w:val="28"/>
          <w:lang w:val="uk-UA" w:eastAsia="uk-UA"/>
        </w:rPr>
        <w:t xml:space="preserve"> </w:t>
      </w:r>
      <w:r w:rsidRPr="008F79FC">
        <w:rPr>
          <w:rFonts w:ascii="Times New Roman" w:hAnsi="Times New Roman" w:cs="Times New Roman"/>
          <w:position w:val="-6"/>
          <w:sz w:val="28"/>
          <w:szCs w:val="28"/>
          <w:lang w:val="uk-UA" w:eastAsia="uk-UA"/>
        </w:rPr>
        <w:object w:dxaOrig="139" w:dyaOrig="260">
          <v:shape id="_x0000_i1033" type="#_x0000_t75" style="width:6.75pt;height:12.75pt" o:ole="">
            <v:imagedata r:id="rId12" o:title=""/>
          </v:shape>
          <o:OLEObject Type="Embed" ProgID="Equation.3" ShapeID="_x0000_i1033" DrawAspect="Content" ObjectID="_1625061936" r:id="rId21"/>
        </w:object>
      </w:r>
      <w:r w:rsidRPr="008F79FC">
        <w:rPr>
          <w:rFonts w:ascii="Times New Roman" w:hAnsi="Times New Roman" w:cs="Times New Roman"/>
          <w:sz w:val="28"/>
          <w:szCs w:val="28"/>
          <w:lang w:val="uk-UA" w:eastAsia="uk-UA"/>
        </w:rPr>
        <w:t xml:space="preserve"> (в балах);</w:t>
      </w:r>
    </w:p>
    <w:p w:rsidR="008F79FC" w:rsidRPr="008F79FC" w:rsidRDefault="008F79FC" w:rsidP="0094279B">
      <w:pPr>
        <w:spacing w:after="0" w:line="240" w:lineRule="auto"/>
        <w:ind w:firstLine="709"/>
        <w:jc w:val="both"/>
        <w:rPr>
          <w:rFonts w:ascii="Times New Roman" w:hAnsi="Times New Roman" w:cs="Times New Roman"/>
          <w:sz w:val="28"/>
          <w:szCs w:val="28"/>
          <w:lang w:val="uk-UA"/>
        </w:rPr>
      </w:pPr>
      <w:r w:rsidRPr="008F79FC">
        <w:rPr>
          <w:rFonts w:ascii="Times New Roman" w:hAnsi="Times New Roman" w:cs="Times New Roman"/>
          <w:i/>
          <w:iCs/>
          <w:sz w:val="28"/>
          <w:szCs w:val="28"/>
          <w:lang w:val="uk-UA" w:eastAsia="uk-UA"/>
        </w:rPr>
        <w:t xml:space="preserve">п </w:t>
      </w:r>
      <w:r w:rsidR="004E267F" w:rsidRPr="008A2F0F">
        <w:rPr>
          <w:rFonts w:ascii="Times New Roman" w:hAnsi="Times New Roman"/>
          <w:snapToGrid w:val="0"/>
          <w:sz w:val="28"/>
          <w:szCs w:val="28"/>
          <w:lang w:val="uk-UA"/>
        </w:rPr>
        <w:t>–</w:t>
      </w:r>
      <w:r w:rsidRPr="008F79FC">
        <w:rPr>
          <w:rFonts w:ascii="Times New Roman" w:hAnsi="Times New Roman" w:cs="Times New Roman"/>
          <w:i/>
          <w:iCs/>
          <w:sz w:val="28"/>
          <w:szCs w:val="28"/>
          <w:lang w:val="uk-UA" w:eastAsia="uk-UA"/>
        </w:rPr>
        <w:t xml:space="preserve"> </w:t>
      </w:r>
      <w:r w:rsidRPr="008F79FC">
        <w:rPr>
          <w:rFonts w:ascii="Times New Roman" w:hAnsi="Times New Roman" w:cs="Times New Roman"/>
          <w:sz w:val="28"/>
          <w:szCs w:val="28"/>
          <w:lang w:val="uk-UA" w:eastAsia="uk-UA"/>
        </w:rPr>
        <w:t>кількість атрибутів.</w:t>
      </w:r>
    </w:p>
    <w:p w:rsidR="008F79FC" w:rsidRPr="008F79FC" w:rsidRDefault="008F79FC" w:rsidP="0094279B">
      <w:pPr>
        <w:spacing w:after="0" w:line="240" w:lineRule="auto"/>
        <w:ind w:firstLine="709"/>
        <w:jc w:val="both"/>
        <w:rPr>
          <w:rFonts w:ascii="Times New Roman" w:hAnsi="Times New Roman" w:cs="Times New Roman"/>
          <w:sz w:val="28"/>
          <w:szCs w:val="28"/>
        </w:rPr>
      </w:pPr>
      <w:r w:rsidRPr="008F79FC">
        <w:rPr>
          <w:rFonts w:ascii="Times New Roman" w:hAnsi="Times New Roman" w:cs="Times New Roman"/>
          <w:sz w:val="28"/>
          <w:szCs w:val="28"/>
          <w:lang w:val="uk-UA" w:eastAsia="uk-UA"/>
        </w:rPr>
        <w:t xml:space="preserve">В основі моделі знаходиться </w:t>
      </w:r>
      <w:r w:rsidRPr="008F79FC">
        <w:rPr>
          <w:rFonts w:ascii="Times New Roman" w:hAnsi="Times New Roman" w:cs="Times New Roman"/>
          <w:sz w:val="28"/>
          <w:szCs w:val="28"/>
          <w:lang w:eastAsia="uk-UA"/>
        </w:rPr>
        <w:t>с</w:t>
      </w:r>
      <w:r w:rsidRPr="008F79FC">
        <w:rPr>
          <w:rFonts w:ascii="Times New Roman" w:hAnsi="Times New Roman" w:cs="Times New Roman"/>
          <w:sz w:val="28"/>
          <w:szCs w:val="28"/>
          <w:lang w:val="uk-UA" w:eastAsia="uk-UA"/>
        </w:rPr>
        <w:t>е</w:t>
      </w:r>
      <w:proofErr w:type="spellStart"/>
      <w:r w:rsidRPr="008F79FC">
        <w:rPr>
          <w:rFonts w:ascii="Times New Roman" w:hAnsi="Times New Roman" w:cs="Times New Roman"/>
          <w:sz w:val="28"/>
          <w:szCs w:val="28"/>
          <w:lang w:eastAsia="uk-UA"/>
        </w:rPr>
        <w:t>редн</w:t>
      </w:r>
      <w:r w:rsidRPr="008F79FC">
        <w:rPr>
          <w:rFonts w:ascii="Times New Roman" w:hAnsi="Times New Roman" w:cs="Times New Roman"/>
          <w:sz w:val="28"/>
          <w:szCs w:val="28"/>
          <w:lang w:val="uk-UA" w:eastAsia="uk-UA"/>
        </w:rPr>
        <w:t>ьозважена</w:t>
      </w:r>
      <w:proofErr w:type="spellEnd"/>
      <w:r w:rsidRPr="008F79FC">
        <w:rPr>
          <w:rFonts w:ascii="Times New Roman" w:hAnsi="Times New Roman" w:cs="Times New Roman"/>
          <w:sz w:val="28"/>
          <w:szCs w:val="28"/>
          <w:lang w:val="uk-UA" w:eastAsia="uk-UA"/>
        </w:rPr>
        <w:t xml:space="preserve"> оцінка ступеня присутності кожного атрибуту. Особливість моделі полягає в тому, що бальна оцінка ступеня присутності кожного атрибуту в кожн</w:t>
      </w:r>
      <w:r w:rsidR="00D20204">
        <w:rPr>
          <w:rFonts w:ascii="Times New Roman" w:hAnsi="Times New Roman" w:cs="Times New Roman"/>
          <w:sz w:val="28"/>
          <w:szCs w:val="28"/>
          <w:lang w:val="uk-UA" w:eastAsia="uk-UA"/>
        </w:rPr>
        <w:t>ому бренді</w:t>
      </w:r>
      <w:r w:rsidRPr="008F79FC">
        <w:rPr>
          <w:rFonts w:ascii="Times New Roman" w:hAnsi="Times New Roman" w:cs="Times New Roman"/>
          <w:sz w:val="28"/>
          <w:szCs w:val="28"/>
          <w:lang w:val="uk-UA" w:eastAsia="uk-UA"/>
        </w:rPr>
        <w:t xml:space="preserve"> і ступінь важливості кожного атрибуту виставляється споживачами під час анкетування. Оцінка ступеня присутності атрибуту повинна робитися за шкалою інтервалів. Відносна важливість атрибутів, навпаки, повинна вимірюватися за шкалою відношень. Щоб отримати її, респондента просять розподілити 100 балів між основними атрибутами важливості.</w:t>
      </w:r>
    </w:p>
    <w:p w:rsidR="008F79FC" w:rsidRPr="008F79FC" w:rsidRDefault="008F79FC" w:rsidP="0094279B">
      <w:pPr>
        <w:spacing w:after="0" w:line="240" w:lineRule="auto"/>
        <w:ind w:firstLine="709"/>
        <w:jc w:val="both"/>
        <w:rPr>
          <w:rFonts w:ascii="Times New Roman" w:hAnsi="Times New Roman" w:cs="Times New Roman"/>
          <w:color w:val="000000"/>
          <w:sz w:val="28"/>
          <w:szCs w:val="28"/>
        </w:rPr>
      </w:pPr>
      <w:r w:rsidRPr="008F79FC">
        <w:rPr>
          <w:rFonts w:ascii="Times New Roman" w:hAnsi="Times New Roman" w:cs="Times New Roman"/>
          <w:color w:val="000000"/>
          <w:sz w:val="28"/>
          <w:szCs w:val="28"/>
          <w:lang w:val="uk-UA"/>
        </w:rPr>
        <w:t xml:space="preserve">Для того, щоб оцінити відношення </w:t>
      </w:r>
      <w:r w:rsidR="00941BE4">
        <w:rPr>
          <w:rFonts w:ascii="Times New Roman" w:hAnsi="Times New Roman" w:cs="Times New Roman"/>
          <w:color w:val="000000"/>
          <w:sz w:val="28"/>
          <w:szCs w:val="28"/>
          <w:lang w:val="uk-UA"/>
        </w:rPr>
        <w:t xml:space="preserve">клієнтів </w:t>
      </w:r>
      <w:r w:rsidRPr="008F79FC">
        <w:rPr>
          <w:rFonts w:ascii="Times New Roman" w:hAnsi="Times New Roman" w:cs="Times New Roman"/>
          <w:color w:val="000000"/>
          <w:sz w:val="28"/>
          <w:szCs w:val="28"/>
          <w:lang w:val="uk-UA"/>
        </w:rPr>
        <w:t xml:space="preserve">до </w:t>
      </w:r>
      <w:r w:rsidR="00C81D9C">
        <w:rPr>
          <w:rFonts w:ascii="Times New Roman" w:hAnsi="Times New Roman" w:cs="Times New Roman"/>
          <w:sz w:val="28"/>
          <w:szCs w:val="28"/>
          <w:lang w:val="uk-UA" w:eastAsia="uk-UA"/>
        </w:rPr>
        <w:t>банку</w:t>
      </w:r>
      <w:r w:rsidRPr="008F79FC">
        <w:rPr>
          <w:rFonts w:ascii="Times New Roman" w:hAnsi="Times New Roman" w:cs="Times New Roman"/>
          <w:color w:val="000000"/>
          <w:sz w:val="28"/>
          <w:szCs w:val="28"/>
          <w:lang w:val="uk-UA"/>
        </w:rPr>
        <w:t xml:space="preserve"> необхідно визначити, які атрибути товару використовують </w:t>
      </w:r>
      <w:r w:rsidR="00653297">
        <w:rPr>
          <w:rFonts w:ascii="Times New Roman" w:hAnsi="Times New Roman" w:cs="Times New Roman"/>
          <w:sz w:val="28"/>
          <w:szCs w:val="28"/>
          <w:lang w:val="uk-UA"/>
        </w:rPr>
        <w:t>клієнти</w:t>
      </w:r>
      <w:r w:rsidR="00653297" w:rsidRPr="008F79FC">
        <w:rPr>
          <w:rFonts w:ascii="Times New Roman" w:hAnsi="Times New Roman" w:cs="Times New Roman"/>
          <w:sz w:val="28"/>
          <w:szCs w:val="28"/>
          <w:lang w:val="uk-UA"/>
        </w:rPr>
        <w:t xml:space="preserve"> </w:t>
      </w:r>
      <w:r w:rsidRPr="008F79FC">
        <w:rPr>
          <w:rFonts w:ascii="Times New Roman" w:hAnsi="Times New Roman" w:cs="Times New Roman"/>
          <w:color w:val="000000"/>
          <w:sz w:val="28"/>
          <w:szCs w:val="28"/>
          <w:lang w:val="uk-UA"/>
        </w:rPr>
        <w:t xml:space="preserve">в якості критеріїв </w:t>
      </w:r>
      <w:r w:rsidRPr="008F79FC">
        <w:rPr>
          <w:rFonts w:ascii="Times New Roman" w:hAnsi="Times New Roman" w:cs="Times New Roman"/>
          <w:color w:val="000000"/>
          <w:sz w:val="28"/>
          <w:szCs w:val="28"/>
          <w:lang w:val="uk-UA"/>
        </w:rPr>
        <w:lastRenderedPageBreak/>
        <w:t>вибору та ступінь значущості кожного атрибуту. При виборі атрибутів слід враховувати три характеристики:</w:t>
      </w:r>
    </w:p>
    <w:p w:rsidR="008F79FC" w:rsidRPr="008F79FC" w:rsidRDefault="004E267F" w:rsidP="0094279B">
      <w:pPr>
        <w:widowControl w:val="0"/>
        <w:spacing w:after="0" w:line="240" w:lineRule="auto"/>
        <w:ind w:firstLine="709"/>
        <w:jc w:val="both"/>
        <w:rPr>
          <w:rFonts w:ascii="Times New Roman" w:hAnsi="Times New Roman" w:cs="Times New Roman"/>
          <w:sz w:val="28"/>
          <w:szCs w:val="28"/>
        </w:rPr>
      </w:pP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п</w:t>
      </w:r>
      <w:r w:rsidR="008F79FC" w:rsidRPr="008F79FC">
        <w:rPr>
          <w:rFonts w:ascii="Times New Roman" w:hAnsi="Times New Roman" w:cs="Times New Roman"/>
          <w:bCs/>
          <w:sz w:val="28"/>
          <w:szCs w:val="28"/>
          <w:lang w:val="uk-UA" w:eastAsia="uk-UA"/>
        </w:rPr>
        <w:t xml:space="preserve">омітність </w:t>
      </w:r>
      <w:r w:rsidR="008F79FC" w:rsidRPr="008F79FC">
        <w:rPr>
          <w:rFonts w:ascii="Times New Roman" w:hAnsi="Times New Roman" w:cs="Times New Roman"/>
          <w:sz w:val="28"/>
          <w:szCs w:val="28"/>
          <w:lang w:val="uk-UA" w:eastAsia="uk-UA"/>
        </w:rPr>
        <w:t>атрибуту, тобто присутність в свідомості споживача;</w:t>
      </w:r>
    </w:p>
    <w:p w:rsidR="008F79FC" w:rsidRPr="008F79FC" w:rsidRDefault="004E267F" w:rsidP="0094279B">
      <w:pPr>
        <w:widowControl w:val="0"/>
        <w:spacing w:after="0" w:line="240" w:lineRule="auto"/>
        <w:ind w:firstLine="709"/>
        <w:jc w:val="both"/>
        <w:rPr>
          <w:rFonts w:ascii="Times New Roman" w:hAnsi="Times New Roman" w:cs="Times New Roman"/>
          <w:sz w:val="28"/>
          <w:szCs w:val="28"/>
        </w:rPr>
      </w:pP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значущість</w:t>
      </w:r>
      <w:r w:rsidR="008F79FC" w:rsidRPr="008F79FC">
        <w:rPr>
          <w:rFonts w:ascii="Times New Roman" w:hAnsi="Times New Roman" w:cs="Times New Roman"/>
          <w:bCs/>
          <w:sz w:val="28"/>
          <w:szCs w:val="28"/>
          <w:lang w:val="uk-UA" w:eastAsia="uk-UA"/>
        </w:rPr>
        <w:t xml:space="preserve"> </w:t>
      </w:r>
      <w:r w:rsidR="008F79FC" w:rsidRPr="008F79FC">
        <w:rPr>
          <w:rFonts w:ascii="Times New Roman" w:hAnsi="Times New Roman" w:cs="Times New Roman"/>
          <w:sz w:val="28"/>
          <w:szCs w:val="28"/>
          <w:lang w:val="uk-UA" w:eastAsia="uk-UA"/>
        </w:rPr>
        <w:t>атрибуту, тобто його місце в системі цінностей споживача;</w:t>
      </w:r>
    </w:p>
    <w:p w:rsidR="008F79FC" w:rsidRPr="008F79FC" w:rsidRDefault="004E267F" w:rsidP="0094279B">
      <w:pPr>
        <w:widowControl w:val="0"/>
        <w:spacing w:after="0" w:line="240" w:lineRule="auto"/>
        <w:ind w:firstLine="709"/>
        <w:jc w:val="both"/>
        <w:rPr>
          <w:rFonts w:ascii="Times New Roman" w:hAnsi="Times New Roman" w:cs="Times New Roman"/>
          <w:sz w:val="28"/>
          <w:szCs w:val="28"/>
        </w:rPr>
      </w:pP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х</w:t>
      </w:r>
      <w:r w:rsidR="008F79FC" w:rsidRPr="008F79FC">
        <w:rPr>
          <w:rFonts w:ascii="Times New Roman" w:hAnsi="Times New Roman" w:cs="Times New Roman"/>
          <w:bCs/>
          <w:sz w:val="28"/>
          <w:szCs w:val="28"/>
          <w:lang w:val="uk-UA" w:eastAsia="uk-UA"/>
        </w:rPr>
        <w:t xml:space="preserve">арактерність </w:t>
      </w:r>
      <w:r w:rsidR="008F79FC" w:rsidRPr="008F79FC">
        <w:rPr>
          <w:rFonts w:ascii="Times New Roman" w:hAnsi="Times New Roman" w:cs="Times New Roman"/>
          <w:sz w:val="28"/>
          <w:szCs w:val="28"/>
          <w:lang w:val="uk-UA" w:eastAsia="uk-UA"/>
        </w:rPr>
        <w:t xml:space="preserve">атрибуту, тобто наскільки даний атрибут сприяє відмінності </w:t>
      </w:r>
      <w:r w:rsidR="00C81D9C">
        <w:rPr>
          <w:rFonts w:ascii="Times New Roman" w:hAnsi="Times New Roman" w:cs="Times New Roman"/>
          <w:sz w:val="28"/>
          <w:szCs w:val="28"/>
          <w:lang w:val="uk-UA" w:eastAsia="uk-UA"/>
        </w:rPr>
        <w:t>банківської послуги</w:t>
      </w:r>
      <w:r w:rsidR="008F79FC" w:rsidRPr="008F79FC">
        <w:rPr>
          <w:rFonts w:ascii="Times New Roman" w:hAnsi="Times New Roman" w:cs="Times New Roman"/>
          <w:sz w:val="28"/>
          <w:szCs w:val="28"/>
          <w:lang w:val="uk-UA" w:eastAsia="uk-UA"/>
        </w:rPr>
        <w:t xml:space="preserve"> від аналогів.</w:t>
      </w:r>
    </w:p>
    <w:p w:rsidR="008F79FC" w:rsidRPr="008F79FC" w:rsidRDefault="00C81D9C" w:rsidP="0094279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Банківські установи</w:t>
      </w:r>
      <w:r w:rsidR="008F79FC" w:rsidRPr="008F79FC">
        <w:rPr>
          <w:rFonts w:ascii="Times New Roman" w:hAnsi="Times New Roman" w:cs="Times New Roman"/>
          <w:color w:val="000000"/>
          <w:sz w:val="28"/>
          <w:szCs w:val="28"/>
          <w:lang w:val="uk-UA"/>
        </w:rPr>
        <w:t xml:space="preserve"> в залежності від комбінації характеристик </w:t>
      </w:r>
      <w:r w:rsidR="008F79FC" w:rsidRPr="008F79FC">
        <w:rPr>
          <w:rFonts w:ascii="Times New Roman" w:hAnsi="Times New Roman" w:cs="Times New Roman"/>
          <w:color w:val="000000"/>
          <w:sz w:val="28"/>
          <w:szCs w:val="28"/>
        </w:rPr>
        <w:t>«</w:t>
      </w:r>
      <w:r w:rsidR="008F79FC" w:rsidRPr="008F79FC">
        <w:rPr>
          <w:rFonts w:ascii="Times New Roman" w:hAnsi="Times New Roman" w:cs="Times New Roman"/>
          <w:color w:val="000000"/>
          <w:sz w:val="28"/>
          <w:szCs w:val="28"/>
          <w:lang w:val="uk-UA"/>
        </w:rPr>
        <w:t xml:space="preserve">помітність атрибуту/значущість атрибуту» </w:t>
      </w:r>
      <w:r>
        <w:rPr>
          <w:rFonts w:ascii="Times New Roman" w:hAnsi="Times New Roman" w:cs="Times New Roman"/>
          <w:color w:val="000000"/>
          <w:sz w:val="28"/>
          <w:szCs w:val="28"/>
          <w:lang w:val="uk-UA"/>
        </w:rPr>
        <w:t xml:space="preserve">можна розташувати на </w:t>
      </w:r>
      <w:r w:rsidR="008F79FC" w:rsidRPr="008F79FC">
        <w:rPr>
          <w:rFonts w:ascii="Times New Roman" w:hAnsi="Times New Roman" w:cs="Times New Roman"/>
          <w:color w:val="000000"/>
          <w:sz w:val="28"/>
          <w:szCs w:val="28"/>
          <w:lang w:val="uk-UA"/>
        </w:rPr>
        <w:t>чотирьох полях матриці (рис.</w:t>
      </w:r>
      <w:r w:rsidR="008F79FC" w:rsidRPr="008F79F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1</w:t>
      </w:r>
      <w:r w:rsidR="008F79FC" w:rsidRPr="008F79FC">
        <w:rPr>
          <w:rFonts w:ascii="Times New Roman" w:hAnsi="Times New Roman" w:cs="Times New Roman"/>
          <w:color w:val="000000"/>
          <w:sz w:val="28"/>
          <w:szCs w:val="28"/>
        </w:rPr>
        <w:t>).</w:t>
      </w:r>
    </w:p>
    <w:p w:rsidR="008F79FC" w:rsidRPr="008F79FC" w:rsidRDefault="008F79FC" w:rsidP="008F79FC">
      <w:pPr>
        <w:spacing w:after="0" w:line="360" w:lineRule="auto"/>
        <w:ind w:firstLine="709"/>
        <w:rPr>
          <w:rFonts w:ascii="Times New Roman" w:hAnsi="Times New Roman" w:cs="Times New Roman"/>
          <w:sz w:val="28"/>
          <w:szCs w:val="28"/>
        </w:rPr>
      </w:pPr>
    </w:p>
    <w:p w:rsidR="008F79FC" w:rsidRPr="008F79FC" w:rsidRDefault="00D20204" w:rsidP="008F79FC">
      <w:pPr>
        <w:spacing w:after="0" w:line="360" w:lineRule="auto"/>
        <w:ind w:firstLine="709"/>
        <w:jc w:val="center"/>
        <w:rPr>
          <w:rFonts w:ascii="Times New Roman" w:hAnsi="Times New Roman" w:cs="Times New Roman"/>
          <w:sz w:val="28"/>
          <w:szCs w:val="28"/>
          <w:lang w:val="uk-UA"/>
        </w:rPr>
      </w:pPr>
      <w:r w:rsidRPr="008F79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21308C7" wp14:editId="0F44AF42">
                <wp:simplePos x="0" y="0"/>
                <wp:positionH relativeFrom="column">
                  <wp:posOffset>423545</wp:posOffset>
                </wp:positionH>
                <wp:positionV relativeFrom="paragraph">
                  <wp:posOffset>17780</wp:posOffset>
                </wp:positionV>
                <wp:extent cx="5150485" cy="2200275"/>
                <wp:effectExtent l="19050" t="19050" r="1206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0485" cy="2200275"/>
                        </a:xfrm>
                        <a:prstGeom prst="rect">
                          <a:avLst/>
                        </a:prstGeom>
                        <a:solidFill>
                          <a:srgbClr val="FFFFFF"/>
                        </a:solidFill>
                        <a:ln w="2857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12A1" id="Прямоугольник 8" o:spid="_x0000_s1026" style="position:absolute;margin-left:33.35pt;margin-top:1.4pt;width:405.5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" strokecolor="#a5a5a5" strokeweight="2.25pt"/>
            </w:pict>
          </mc:Fallback>
        </mc:AlternateContent>
      </w:r>
      <w:r w:rsidRPr="008F79F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2ACB189" wp14:editId="4623C2EA">
                <wp:simplePos x="0" y="0"/>
                <wp:positionH relativeFrom="column">
                  <wp:posOffset>756920</wp:posOffset>
                </wp:positionH>
                <wp:positionV relativeFrom="paragraph">
                  <wp:posOffset>101600</wp:posOffset>
                </wp:positionV>
                <wp:extent cx="1873250" cy="314325"/>
                <wp:effectExtent l="0" t="0" r="1270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314325"/>
                        </a:xfrm>
                        <a:prstGeom prst="rect">
                          <a:avLst/>
                        </a:prstGeom>
                        <a:solidFill>
                          <a:srgbClr val="FFFFFF"/>
                        </a:solidFill>
                        <a:ln w="9525">
                          <a:solidFill>
                            <a:srgbClr val="FFFFFF"/>
                          </a:solidFill>
                          <a:miter lim="800000"/>
                          <a:headEnd/>
                          <a:tailEnd/>
                        </a:ln>
                      </wps:spPr>
                      <wps:txbx>
                        <w:txbxContent>
                          <w:p w:rsidR="00BC3AAD" w:rsidRPr="00D20204" w:rsidRDefault="00BC3AAD" w:rsidP="008F79FC">
                            <w:pPr>
                              <w:spacing w:after="0" w:line="240" w:lineRule="auto"/>
                              <w:jc w:val="center"/>
                              <w:rPr>
                                <w:rFonts w:ascii="Times New Roman" w:hAnsi="Times New Roman" w:cs="Times New Roman"/>
                                <w:b/>
                                <w:i/>
                                <w:sz w:val="24"/>
                                <w:szCs w:val="24"/>
                                <w:lang w:val="uk-UA" w:eastAsia="uk-UA"/>
                              </w:rPr>
                            </w:pPr>
                            <w:r w:rsidRPr="00D20204">
                              <w:rPr>
                                <w:rFonts w:ascii="Times New Roman" w:hAnsi="Times New Roman" w:cs="Times New Roman"/>
                                <w:b/>
                                <w:i/>
                                <w:sz w:val="24"/>
                                <w:szCs w:val="24"/>
                                <w:lang w:val="uk-UA" w:eastAsia="uk-UA"/>
                              </w:rPr>
                              <w:t>Помітність атрибуту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B189" id="Прямоугольник 7" o:spid="_x0000_s1026" style="position:absolute;left:0;text-align:left;margin-left:59.6pt;margin-top:8pt;width:1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" strokecolor="white">
                <v:textbox>
                  <w:txbxContent>
                    <w:p w:rsidR="00BC3AAD" w:rsidRPr="00D20204" w:rsidRDefault="00BC3AAD" w:rsidP="008F79FC">
                      <w:pPr>
                        <w:spacing w:after="0" w:line="240" w:lineRule="auto"/>
                        <w:jc w:val="center"/>
                        <w:rPr>
                          <w:rFonts w:ascii="Times New Roman" w:hAnsi="Times New Roman" w:cs="Times New Roman"/>
                          <w:b/>
                          <w:i/>
                          <w:sz w:val="24"/>
                          <w:szCs w:val="24"/>
                          <w:lang w:val="uk-UA" w:eastAsia="uk-UA"/>
                        </w:rPr>
                      </w:pPr>
                      <w:r w:rsidRPr="00D20204">
                        <w:rPr>
                          <w:rFonts w:ascii="Times New Roman" w:hAnsi="Times New Roman" w:cs="Times New Roman"/>
                          <w:b/>
                          <w:i/>
                          <w:sz w:val="24"/>
                          <w:szCs w:val="24"/>
                          <w:lang w:val="uk-UA" w:eastAsia="uk-UA"/>
                        </w:rPr>
                        <w:t>Помітність атрибуту</w:t>
                      </w:r>
                    </w:p>
                  </w:txbxContent>
                </v:textbox>
              </v:rect>
            </w:pict>
          </mc:Fallback>
        </mc:AlternateContent>
      </w:r>
      <w:r w:rsidRPr="008F79FC">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6195202" wp14:editId="546C01E0">
                <wp:simplePos x="0" y="0"/>
                <wp:positionH relativeFrom="column">
                  <wp:posOffset>2976245</wp:posOffset>
                </wp:positionH>
                <wp:positionV relativeFrom="paragraph">
                  <wp:posOffset>34926</wp:posOffset>
                </wp:positionV>
                <wp:extent cx="9525" cy="2324100"/>
                <wp:effectExtent l="0" t="0" r="2857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24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C2D6D"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2.75pt" to="235.1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"/>
            </w:pict>
          </mc:Fallback>
        </mc:AlternateContent>
      </w:r>
    </w:p>
    <w:p w:rsidR="008F79FC" w:rsidRPr="008F79FC" w:rsidRDefault="00D20204" w:rsidP="008F79FC">
      <w:pPr>
        <w:spacing w:after="0" w:line="360" w:lineRule="auto"/>
        <w:ind w:firstLine="709"/>
        <w:jc w:val="center"/>
        <w:rPr>
          <w:rFonts w:ascii="Times New Roman" w:hAnsi="Times New Roman" w:cs="Times New Roman"/>
          <w:sz w:val="28"/>
          <w:szCs w:val="28"/>
          <w:lang w:val="uk-UA"/>
        </w:rPr>
      </w:pPr>
      <w:r w:rsidRPr="008F79FC">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69EE392" wp14:editId="788D45E1">
                <wp:simplePos x="0" y="0"/>
                <wp:positionH relativeFrom="column">
                  <wp:posOffset>814070</wp:posOffset>
                </wp:positionH>
                <wp:positionV relativeFrom="paragraph">
                  <wp:posOffset>135254</wp:posOffset>
                </wp:positionV>
                <wp:extent cx="1967865" cy="619125"/>
                <wp:effectExtent l="0" t="0" r="1333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619125"/>
                        </a:xfrm>
                        <a:prstGeom prst="rect">
                          <a:avLst/>
                        </a:prstGeom>
                        <a:solidFill>
                          <a:srgbClr val="FFFFFF"/>
                        </a:solidFill>
                        <a:ln w="9525">
                          <a:solidFill>
                            <a:srgbClr val="FFFFFF"/>
                          </a:solidFill>
                          <a:miter lim="800000"/>
                          <a:headEnd/>
                          <a:tailEnd/>
                        </a:ln>
                      </wps:spPr>
                      <wps:txb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3 квадрант</w:t>
                            </w:r>
                          </w:p>
                          <w:p w:rsidR="00BC3AAD" w:rsidRPr="00930102" w:rsidRDefault="00BC3AAD" w:rsidP="008F79FC">
                            <w:pPr>
                              <w:jc w:val="center"/>
                              <w:rPr>
                                <w:rFonts w:ascii="Times New Roman" w:hAnsi="Times New Roman" w:cs="Times New Roman"/>
                                <w:caps/>
                                <w:sz w:val="24"/>
                                <w:szCs w:val="24"/>
                                <w:lang w:val="uk-UA" w:eastAsia="uk-UA"/>
                              </w:rPr>
                            </w:pPr>
                            <w:r w:rsidRPr="00930102">
                              <w:rPr>
                                <w:rFonts w:ascii="Times New Roman" w:hAnsi="Times New Roman" w:cs="Times New Roman"/>
                                <w:caps/>
                                <w:sz w:val="24"/>
                                <w:szCs w:val="24"/>
                                <w:lang w:val="uk-UA" w:eastAsia="uk-UA"/>
                              </w:rPr>
                              <w:t>Помилковий образ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E392" id="Прямоугольник 6" o:spid="_x0000_s1027" style="position:absolute;left:0;text-align:left;margin-left:64.1pt;margin-top:10.65pt;width:154.9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" strokecolor="white">
                <v:textbo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3 квадрант</w:t>
                      </w:r>
                    </w:p>
                    <w:p w:rsidR="00BC3AAD" w:rsidRPr="00930102" w:rsidRDefault="00BC3AAD" w:rsidP="008F79FC">
                      <w:pPr>
                        <w:jc w:val="center"/>
                        <w:rPr>
                          <w:rFonts w:ascii="Times New Roman" w:hAnsi="Times New Roman" w:cs="Times New Roman"/>
                          <w:caps/>
                          <w:sz w:val="24"/>
                          <w:szCs w:val="24"/>
                          <w:lang w:val="uk-UA" w:eastAsia="uk-UA"/>
                        </w:rPr>
                      </w:pPr>
                      <w:r w:rsidRPr="00930102">
                        <w:rPr>
                          <w:rFonts w:ascii="Times New Roman" w:hAnsi="Times New Roman" w:cs="Times New Roman"/>
                          <w:caps/>
                          <w:sz w:val="24"/>
                          <w:szCs w:val="24"/>
                          <w:lang w:val="uk-UA" w:eastAsia="uk-UA"/>
                        </w:rPr>
                        <w:t>Помилковий образ</w:t>
                      </w:r>
                    </w:p>
                  </w:txbxContent>
                </v:textbox>
              </v:rect>
            </w:pict>
          </mc:Fallback>
        </mc:AlternateContent>
      </w:r>
      <w:r w:rsidRPr="008F79FC">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42ADE5C7" wp14:editId="2454DE55">
                <wp:simplePos x="0" y="0"/>
                <wp:positionH relativeFrom="column">
                  <wp:posOffset>3328670</wp:posOffset>
                </wp:positionH>
                <wp:positionV relativeFrom="paragraph">
                  <wp:posOffset>156845</wp:posOffset>
                </wp:positionV>
                <wp:extent cx="1815465" cy="581025"/>
                <wp:effectExtent l="0" t="0" r="1333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581025"/>
                        </a:xfrm>
                        <a:prstGeom prst="rect">
                          <a:avLst/>
                        </a:prstGeom>
                        <a:solidFill>
                          <a:srgbClr val="FFFFFF"/>
                        </a:solidFill>
                        <a:ln w="9525">
                          <a:solidFill>
                            <a:srgbClr val="FFFFFF"/>
                          </a:solidFill>
                          <a:miter lim="800000"/>
                          <a:headEnd/>
                          <a:tailEnd/>
                        </a:ln>
                      </wps:spPr>
                      <wps:txb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1 квадрант</w:t>
                            </w:r>
                          </w:p>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СИЛЬНИЙ ОБРАЗ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DE5C7" id="Прямоугольник 5" o:spid="_x0000_s1028" style="position:absolute;left:0;text-align:left;margin-left:262.1pt;margin-top:12.35pt;width:142.9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" strokecolor="white">
                <v:textbo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1 квадрант</w:t>
                      </w:r>
                    </w:p>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СИЛЬНИЙ ОБРАЗ</w:t>
                      </w:r>
                    </w:p>
                  </w:txbxContent>
                </v:textbox>
              </v:rect>
            </w:pict>
          </mc:Fallback>
        </mc:AlternateContent>
      </w:r>
    </w:p>
    <w:p w:rsidR="008F79FC" w:rsidRPr="008F79FC" w:rsidRDefault="008F79FC" w:rsidP="008F79FC">
      <w:pPr>
        <w:spacing w:after="0" w:line="360" w:lineRule="auto"/>
        <w:ind w:firstLine="709"/>
        <w:jc w:val="center"/>
        <w:rPr>
          <w:rFonts w:ascii="Times New Roman" w:hAnsi="Times New Roman" w:cs="Times New Roman"/>
          <w:sz w:val="28"/>
          <w:szCs w:val="28"/>
          <w:lang w:val="uk-UA"/>
        </w:rPr>
      </w:pPr>
    </w:p>
    <w:p w:rsidR="008F79FC" w:rsidRPr="008F79FC" w:rsidRDefault="00D20204" w:rsidP="008F79FC">
      <w:pPr>
        <w:spacing w:after="0" w:line="360" w:lineRule="auto"/>
        <w:ind w:firstLine="709"/>
        <w:jc w:val="center"/>
        <w:rPr>
          <w:rFonts w:ascii="Times New Roman" w:hAnsi="Times New Roman" w:cs="Times New Roman"/>
          <w:sz w:val="28"/>
          <w:szCs w:val="28"/>
          <w:lang w:val="uk-UA"/>
        </w:rPr>
      </w:pPr>
      <w:r w:rsidRPr="008F79FC">
        <w:rPr>
          <w:rFonts w:ascii="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2CABDCAC" wp14:editId="583D7445">
                <wp:simplePos x="0" y="0"/>
                <wp:positionH relativeFrom="column">
                  <wp:posOffset>433070</wp:posOffset>
                </wp:positionH>
                <wp:positionV relativeFrom="paragraph">
                  <wp:posOffset>210184</wp:posOffset>
                </wp:positionV>
                <wp:extent cx="5114925" cy="9525"/>
                <wp:effectExtent l="0" t="76200" r="28575" b="857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49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806D"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16.55pt" to="436.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">
                <v:stroke endarrow="block"/>
              </v:line>
            </w:pict>
          </mc:Fallback>
        </mc:AlternateContent>
      </w:r>
    </w:p>
    <w:p w:rsidR="008F79FC" w:rsidRPr="008F79FC" w:rsidRDefault="00D20204" w:rsidP="008F79FC">
      <w:pPr>
        <w:spacing w:after="0" w:line="360" w:lineRule="auto"/>
        <w:ind w:firstLine="709"/>
        <w:jc w:val="center"/>
        <w:rPr>
          <w:rFonts w:ascii="Times New Roman" w:hAnsi="Times New Roman" w:cs="Times New Roman"/>
          <w:sz w:val="28"/>
          <w:szCs w:val="28"/>
          <w:lang w:val="uk-UA"/>
        </w:rPr>
      </w:pPr>
      <w:r w:rsidRPr="008F79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88794CE" wp14:editId="5464576F">
                <wp:simplePos x="0" y="0"/>
                <wp:positionH relativeFrom="column">
                  <wp:posOffset>3281045</wp:posOffset>
                </wp:positionH>
                <wp:positionV relativeFrom="paragraph">
                  <wp:posOffset>17780</wp:posOffset>
                </wp:positionV>
                <wp:extent cx="2085975" cy="3238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23850"/>
                        </a:xfrm>
                        <a:prstGeom prst="rect">
                          <a:avLst/>
                        </a:prstGeom>
                        <a:solidFill>
                          <a:srgbClr val="FFFFFF"/>
                        </a:solidFill>
                        <a:ln w="9525">
                          <a:solidFill>
                            <a:srgbClr val="FFFFFF"/>
                          </a:solidFill>
                          <a:miter lim="800000"/>
                          <a:headEnd/>
                          <a:tailEnd/>
                        </a:ln>
                      </wps:spPr>
                      <wps:txbx>
                        <w:txbxContent>
                          <w:p w:rsidR="00BC3AAD" w:rsidRPr="00D20204" w:rsidRDefault="00BC3AAD" w:rsidP="008F79FC">
                            <w:pPr>
                              <w:jc w:val="center"/>
                              <w:rPr>
                                <w:rFonts w:ascii="Times New Roman" w:hAnsi="Times New Roman" w:cs="Times New Roman"/>
                                <w:b/>
                                <w:i/>
                                <w:sz w:val="24"/>
                                <w:szCs w:val="24"/>
                                <w:lang w:val="uk-UA" w:eastAsia="uk-UA"/>
                              </w:rPr>
                            </w:pPr>
                            <w:r w:rsidRPr="00D20204">
                              <w:rPr>
                                <w:rFonts w:ascii="Times New Roman" w:hAnsi="Times New Roman" w:cs="Times New Roman"/>
                                <w:b/>
                                <w:i/>
                                <w:sz w:val="24"/>
                                <w:szCs w:val="24"/>
                                <w:lang w:val="uk-UA" w:eastAsia="uk-UA"/>
                              </w:rPr>
                              <w:t>Значущість атрибуту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94CE" id="Прямоугольник 3" o:spid="_x0000_s1029" style="position:absolute;left:0;text-align:left;margin-left:258.35pt;margin-top:1.4pt;width:164.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" strokecolor="white">
                <v:textbox>
                  <w:txbxContent>
                    <w:p w:rsidR="00BC3AAD" w:rsidRPr="00D20204" w:rsidRDefault="00BC3AAD" w:rsidP="008F79FC">
                      <w:pPr>
                        <w:jc w:val="center"/>
                        <w:rPr>
                          <w:rFonts w:ascii="Times New Roman" w:hAnsi="Times New Roman" w:cs="Times New Roman"/>
                          <w:b/>
                          <w:i/>
                          <w:sz w:val="24"/>
                          <w:szCs w:val="24"/>
                          <w:lang w:val="uk-UA" w:eastAsia="uk-UA"/>
                        </w:rPr>
                      </w:pPr>
                      <w:r w:rsidRPr="00D20204">
                        <w:rPr>
                          <w:rFonts w:ascii="Times New Roman" w:hAnsi="Times New Roman" w:cs="Times New Roman"/>
                          <w:b/>
                          <w:i/>
                          <w:sz w:val="24"/>
                          <w:szCs w:val="24"/>
                          <w:lang w:val="uk-UA" w:eastAsia="uk-UA"/>
                        </w:rPr>
                        <w:t>Значущість атрибуту</w:t>
                      </w:r>
                    </w:p>
                  </w:txbxContent>
                </v:textbox>
              </v:rect>
            </w:pict>
          </mc:Fallback>
        </mc:AlternateContent>
      </w:r>
    </w:p>
    <w:p w:rsidR="008F79FC" w:rsidRPr="008F79FC" w:rsidRDefault="00D20204" w:rsidP="008F79FC">
      <w:pPr>
        <w:spacing w:after="0" w:line="360" w:lineRule="auto"/>
        <w:ind w:firstLine="709"/>
        <w:jc w:val="center"/>
        <w:rPr>
          <w:rFonts w:ascii="Times New Roman" w:hAnsi="Times New Roman" w:cs="Times New Roman"/>
          <w:sz w:val="28"/>
          <w:szCs w:val="28"/>
          <w:lang w:val="uk-UA"/>
        </w:rPr>
      </w:pPr>
      <w:r w:rsidRPr="008F79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2BD8E618" wp14:editId="3AFFDF4A">
                <wp:simplePos x="0" y="0"/>
                <wp:positionH relativeFrom="column">
                  <wp:posOffset>642621</wp:posOffset>
                </wp:positionH>
                <wp:positionV relativeFrom="paragraph">
                  <wp:posOffset>6350</wp:posOffset>
                </wp:positionV>
                <wp:extent cx="2205990" cy="65722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657225"/>
                        </a:xfrm>
                        <a:prstGeom prst="rect">
                          <a:avLst/>
                        </a:prstGeom>
                        <a:solidFill>
                          <a:srgbClr val="FFFFFF"/>
                        </a:solidFill>
                        <a:ln w="9525">
                          <a:solidFill>
                            <a:srgbClr val="FFFFFF"/>
                          </a:solidFill>
                          <a:miter lim="800000"/>
                          <a:headEnd/>
                          <a:tailEnd/>
                        </a:ln>
                      </wps:spPr>
                      <wps:txb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4 квадрант</w:t>
                            </w:r>
                          </w:p>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ПРОВАЛЬНИЙ ОБРАЗ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8E618" id="Прямоугольник 2" o:spid="_x0000_s1030" style="position:absolute;left:0;text-align:left;margin-left:50.6pt;margin-top:.5pt;width:173.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" strokecolor="white">
                <v:textbo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4 квадрант</w:t>
                      </w:r>
                    </w:p>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ПРОВАЛЬНИЙ ОБРАЗ</w:t>
                      </w:r>
                    </w:p>
                  </w:txbxContent>
                </v:textbox>
              </v:rect>
            </w:pict>
          </mc:Fallback>
        </mc:AlternateContent>
      </w:r>
      <w:r w:rsidRPr="008F79FC">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4B746C4C" wp14:editId="4C6B6B83">
                <wp:simplePos x="0" y="0"/>
                <wp:positionH relativeFrom="column">
                  <wp:posOffset>3195320</wp:posOffset>
                </wp:positionH>
                <wp:positionV relativeFrom="paragraph">
                  <wp:posOffset>6350</wp:posOffset>
                </wp:positionV>
                <wp:extent cx="2276475" cy="6667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750"/>
                        </a:xfrm>
                        <a:prstGeom prst="rect">
                          <a:avLst/>
                        </a:prstGeom>
                        <a:solidFill>
                          <a:srgbClr val="FFFFFF"/>
                        </a:solidFill>
                        <a:ln w="9525">
                          <a:solidFill>
                            <a:srgbClr val="FFFFFF"/>
                          </a:solidFill>
                          <a:miter lim="800000"/>
                          <a:headEnd/>
                          <a:tailEnd/>
                        </a:ln>
                      </wps:spPr>
                      <wps:txb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2 квадрант</w:t>
                            </w:r>
                          </w:p>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СЛАБКИЙ ОБРАЗ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46C4C" id="Прямоугольник 1" o:spid="_x0000_s1031" style="position:absolute;left:0;text-align:left;margin-left:251.6pt;margin-top:.5pt;width:179.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" strokecolor="white">
                <v:textbox>
                  <w:txbxContent>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2 квадрант</w:t>
                      </w:r>
                    </w:p>
                    <w:p w:rsidR="00BC3AAD" w:rsidRPr="00930102" w:rsidRDefault="00BC3AAD" w:rsidP="008F79FC">
                      <w:pPr>
                        <w:jc w:val="center"/>
                        <w:rPr>
                          <w:rFonts w:ascii="Times New Roman" w:hAnsi="Times New Roman" w:cs="Times New Roman"/>
                          <w:sz w:val="24"/>
                          <w:szCs w:val="24"/>
                          <w:lang w:val="uk-UA" w:eastAsia="uk-UA"/>
                        </w:rPr>
                      </w:pPr>
                      <w:r w:rsidRPr="00930102">
                        <w:rPr>
                          <w:rFonts w:ascii="Times New Roman" w:hAnsi="Times New Roman" w:cs="Times New Roman"/>
                          <w:sz w:val="24"/>
                          <w:szCs w:val="24"/>
                          <w:lang w:val="uk-UA" w:eastAsia="uk-UA"/>
                        </w:rPr>
                        <w:t>СЛАБКИЙ ОБРАЗ</w:t>
                      </w:r>
                    </w:p>
                  </w:txbxContent>
                </v:textbox>
              </v:rect>
            </w:pict>
          </mc:Fallback>
        </mc:AlternateContent>
      </w:r>
    </w:p>
    <w:p w:rsidR="008F79FC" w:rsidRPr="008F79FC" w:rsidRDefault="008F79FC" w:rsidP="008F79FC">
      <w:pPr>
        <w:spacing w:after="0" w:line="360" w:lineRule="auto"/>
        <w:ind w:firstLine="709"/>
        <w:jc w:val="center"/>
        <w:rPr>
          <w:rFonts w:ascii="Times New Roman" w:hAnsi="Times New Roman" w:cs="Times New Roman"/>
          <w:sz w:val="28"/>
          <w:szCs w:val="28"/>
          <w:lang w:val="uk-UA"/>
        </w:rPr>
      </w:pPr>
    </w:p>
    <w:p w:rsidR="008F79FC" w:rsidRPr="008F79FC" w:rsidRDefault="008F79FC" w:rsidP="008F79FC">
      <w:pPr>
        <w:spacing w:after="0" w:line="360" w:lineRule="auto"/>
        <w:ind w:firstLine="709"/>
        <w:jc w:val="center"/>
        <w:rPr>
          <w:rFonts w:ascii="Times New Roman" w:hAnsi="Times New Roman" w:cs="Times New Roman"/>
          <w:sz w:val="28"/>
          <w:szCs w:val="28"/>
          <w:lang w:val="uk-UA"/>
        </w:rPr>
      </w:pPr>
    </w:p>
    <w:p w:rsidR="008F79FC" w:rsidRPr="008F79FC" w:rsidRDefault="008F79FC" w:rsidP="008F79FC">
      <w:pPr>
        <w:spacing w:after="0" w:line="360" w:lineRule="auto"/>
        <w:ind w:firstLine="709"/>
        <w:jc w:val="both"/>
        <w:rPr>
          <w:rFonts w:ascii="Times New Roman" w:hAnsi="Times New Roman" w:cs="Times New Roman"/>
          <w:color w:val="000000"/>
          <w:sz w:val="28"/>
          <w:szCs w:val="28"/>
          <w:lang w:val="uk-UA"/>
        </w:rPr>
      </w:pPr>
      <w:r w:rsidRPr="008F79FC">
        <w:rPr>
          <w:rFonts w:ascii="Times New Roman" w:hAnsi="Times New Roman" w:cs="Times New Roman"/>
          <w:color w:val="000000"/>
          <w:sz w:val="28"/>
          <w:szCs w:val="28"/>
          <w:lang w:val="uk-UA"/>
        </w:rPr>
        <w:t>Рис</w:t>
      </w:r>
      <w:r w:rsidRPr="008F79FC">
        <w:rPr>
          <w:rFonts w:ascii="Times New Roman" w:hAnsi="Times New Roman" w:cs="Times New Roman"/>
          <w:color w:val="000000"/>
          <w:sz w:val="28"/>
          <w:szCs w:val="28"/>
        </w:rPr>
        <w:t xml:space="preserve">. </w:t>
      </w:r>
      <w:r w:rsidRPr="008F79FC">
        <w:rPr>
          <w:rFonts w:ascii="Times New Roman" w:hAnsi="Times New Roman" w:cs="Times New Roman"/>
          <w:color w:val="000000"/>
          <w:sz w:val="28"/>
          <w:szCs w:val="28"/>
          <w:lang w:val="uk-UA"/>
        </w:rPr>
        <w:t>1</w:t>
      </w:r>
      <w:r w:rsidRPr="008F79FC">
        <w:rPr>
          <w:rFonts w:ascii="Times New Roman" w:hAnsi="Times New Roman" w:cs="Times New Roman"/>
          <w:color w:val="000000"/>
          <w:sz w:val="28"/>
          <w:szCs w:val="28"/>
        </w:rPr>
        <w:t xml:space="preserve">. </w:t>
      </w:r>
      <w:proofErr w:type="spellStart"/>
      <w:r w:rsidRPr="008F79FC">
        <w:rPr>
          <w:rFonts w:ascii="Times New Roman" w:hAnsi="Times New Roman" w:cs="Times New Roman"/>
          <w:color w:val="000000"/>
          <w:sz w:val="28"/>
          <w:szCs w:val="28"/>
        </w:rPr>
        <w:t>Матриця</w:t>
      </w:r>
      <w:proofErr w:type="spellEnd"/>
      <w:r w:rsidRPr="008F79FC">
        <w:rPr>
          <w:rFonts w:ascii="Times New Roman" w:hAnsi="Times New Roman" w:cs="Times New Roman"/>
          <w:color w:val="000000"/>
          <w:sz w:val="28"/>
          <w:szCs w:val="28"/>
        </w:rPr>
        <w:t xml:space="preserve"> «</w:t>
      </w:r>
      <w:r w:rsidRPr="008F79FC">
        <w:rPr>
          <w:rFonts w:ascii="Times New Roman" w:hAnsi="Times New Roman" w:cs="Times New Roman"/>
          <w:color w:val="000000"/>
          <w:sz w:val="28"/>
          <w:szCs w:val="28"/>
          <w:lang w:val="uk-UA"/>
        </w:rPr>
        <w:t>помітність атрибуту/значущість атрибуту»</w:t>
      </w:r>
    </w:p>
    <w:p w:rsidR="00047F69" w:rsidRDefault="00047F69" w:rsidP="008F79FC">
      <w:pPr>
        <w:spacing w:after="0" w:line="360" w:lineRule="auto"/>
        <w:ind w:firstLine="709"/>
        <w:jc w:val="both"/>
        <w:rPr>
          <w:rFonts w:ascii="Times New Roman" w:hAnsi="Times New Roman" w:cs="Times New Roman"/>
          <w:sz w:val="28"/>
          <w:szCs w:val="28"/>
        </w:rPr>
      </w:pPr>
    </w:p>
    <w:p w:rsidR="008F79FC" w:rsidRPr="008F79FC" w:rsidRDefault="008F79FC" w:rsidP="0094279B">
      <w:pPr>
        <w:spacing w:after="0" w:line="240" w:lineRule="auto"/>
        <w:ind w:firstLine="709"/>
        <w:jc w:val="both"/>
        <w:rPr>
          <w:rFonts w:ascii="Times New Roman" w:hAnsi="Times New Roman" w:cs="Times New Roman"/>
          <w:sz w:val="28"/>
          <w:szCs w:val="28"/>
          <w:lang w:val="uk-UA"/>
        </w:rPr>
      </w:pPr>
      <w:r w:rsidRPr="008F79FC">
        <w:rPr>
          <w:rFonts w:ascii="Times New Roman" w:hAnsi="Times New Roman" w:cs="Times New Roman"/>
          <w:sz w:val="28"/>
          <w:szCs w:val="28"/>
        </w:rPr>
        <w:t xml:space="preserve">За </w:t>
      </w:r>
      <w:proofErr w:type="spellStart"/>
      <w:r w:rsidRPr="008F79FC">
        <w:rPr>
          <w:rFonts w:ascii="Times New Roman" w:hAnsi="Times New Roman" w:cs="Times New Roman"/>
          <w:sz w:val="28"/>
          <w:szCs w:val="28"/>
        </w:rPr>
        <w:t>допомогою</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матриці</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можна</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виділити</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чотири</w:t>
      </w:r>
      <w:proofErr w:type="spellEnd"/>
      <w:r w:rsidRPr="008F79FC">
        <w:rPr>
          <w:rFonts w:ascii="Times New Roman" w:hAnsi="Times New Roman" w:cs="Times New Roman"/>
          <w:sz w:val="28"/>
          <w:szCs w:val="28"/>
        </w:rPr>
        <w:t xml:space="preserve"> </w:t>
      </w:r>
      <w:r w:rsidRPr="008F79FC">
        <w:rPr>
          <w:rFonts w:ascii="Times New Roman" w:hAnsi="Times New Roman" w:cs="Times New Roman"/>
          <w:sz w:val="28"/>
          <w:szCs w:val="28"/>
          <w:lang w:val="uk-UA"/>
        </w:rPr>
        <w:t>поля:</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rPr>
        <w:t xml:space="preserve">1 квадрант «Сильний образ» </w:t>
      </w:r>
      <w:r w:rsidR="00047F69" w:rsidRPr="008A2F0F">
        <w:rPr>
          <w:rFonts w:ascii="Times New Roman" w:hAnsi="Times New Roman"/>
          <w:snapToGrid w:val="0"/>
          <w:sz w:val="28"/>
          <w:szCs w:val="28"/>
          <w:lang w:val="uk-UA"/>
        </w:rPr>
        <w:t>–</w:t>
      </w:r>
      <w:r w:rsidRPr="008F79FC">
        <w:rPr>
          <w:rFonts w:ascii="Times New Roman" w:hAnsi="Times New Roman" w:cs="Times New Roman"/>
          <w:sz w:val="28"/>
          <w:szCs w:val="28"/>
          <w:lang w:val="uk-UA" w:eastAsia="uk-UA"/>
        </w:rPr>
        <w:t xml:space="preserve"> характеризується значними помітністю атрибуту і значущістю атрибуту.</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rPr>
        <w:t xml:space="preserve">2 квадрант «Слабкий образ» </w:t>
      </w:r>
      <w:r w:rsidR="00047F69" w:rsidRPr="008A2F0F">
        <w:rPr>
          <w:rFonts w:ascii="Times New Roman" w:hAnsi="Times New Roman"/>
          <w:snapToGrid w:val="0"/>
          <w:sz w:val="28"/>
          <w:szCs w:val="28"/>
          <w:lang w:val="uk-UA"/>
        </w:rPr>
        <w:t>–</w:t>
      </w:r>
      <w:r w:rsidRPr="008F79FC">
        <w:rPr>
          <w:rFonts w:ascii="Times New Roman" w:hAnsi="Times New Roman" w:cs="Times New Roman"/>
          <w:sz w:val="28"/>
          <w:szCs w:val="28"/>
          <w:lang w:val="uk-UA" w:eastAsia="uk-UA"/>
        </w:rPr>
        <w:t xml:space="preserve"> характеризується значною значущістю атрибуту і незначною помітністю атрибуту.</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rPr>
        <w:t xml:space="preserve">3 квадрант «Помилковий образ» </w:t>
      </w:r>
      <w:r w:rsidR="00047F69" w:rsidRPr="008A2F0F">
        <w:rPr>
          <w:rFonts w:ascii="Times New Roman" w:hAnsi="Times New Roman"/>
          <w:snapToGrid w:val="0"/>
          <w:sz w:val="28"/>
          <w:szCs w:val="28"/>
          <w:lang w:val="uk-UA"/>
        </w:rPr>
        <w:t>–</w:t>
      </w:r>
      <w:r w:rsidRPr="008F79FC">
        <w:rPr>
          <w:rFonts w:ascii="Times New Roman" w:hAnsi="Times New Roman" w:cs="Times New Roman"/>
          <w:sz w:val="28"/>
          <w:szCs w:val="28"/>
          <w:lang w:val="uk-UA" w:eastAsia="uk-UA"/>
        </w:rPr>
        <w:t xml:space="preserve"> характеризується значною помітністю атрибуту і незначною значущістю атрибуту.</w:t>
      </w:r>
    </w:p>
    <w:p w:rsidR="008F79FC" w:rsidRPr="008F79FC" w:rsidRDefault="008F79FC" w:rsidP="0094279B">
      <w:pPr>
        <w:spacing w:after="0" w:line="240" w:lineRule="auto"/>
        <w:ind w:firstLine="709"/>
        <w:jc w:val="both"/>
        <w:rPr>
          <w:rFonts w:ascii="Times New Roman" w:hAnsi="Times New Roman" w:cs="Times New Roman"/>
          <w:sz w:val="28"/>
          <w:szCs w:val="28"/>
          <w:lang w:val="uk-UA" w:eastAsia="uk-UA"/>
        </w:rPr>
      </w:pPr>
      <w:r w:rsidRPr="008F79FC">
        <w:rPr>
          <w:rFonts w:ascii="Times New Roman" w:hAnsi="Times New Roman" w:cs="Times New Roman"/>
          <w:sz w:val="28"/>
          <w:szCs w:val="28"/>
          <w:lang w:val="uk-UA"/>
        </w:rPr>
        <w:t xml:space="preserve">4 квадрант «Провальний образ» </w:t>
      </w:r>
      <w:r w:rsidR="00047F69" w:rsidRPr="008A2F0F">
        <w:rPr>
          <w:rFonts w:ascii="Times New Roman" w:hAnsi="Times New Roman"/>
          <w:snapToGrid w:val="0"/>
          <w:sz w:val="28"/>
          <w:szCs w:val="28"/>
          <w:lang w:val="uk-UA"/>
        </w:rPr>
        <w:t>–</w:t>
      </w:r>
      <w:r w:rsidR="00047F69">
        <w:rPr>
          <w:rFonts w:ascii="Times New Roman" w:hAnsi="Times New Roman"/>
          <w:snapToGrid w:val="0"/>
          <w:sz w:val="28"/>
          <w:szCs w:val="28"/>
          <w:lang w:val="uk-UA"/>
        </w:rPr>
        <w:t xml:space="preserve"> </w:t>
      </w:r>
      <w:r w:rsidRPr="008F79FC">
        <w:rPr>
          <w:rFonts w:ascii="Times New Roman" w:hAnsi="Times New Roman" w:cs="Times New Roman"/>
          <w:sz w:val="28"/>
          <w:szCs w:val="28"/>
          <w:lang w:val="uk-UA" w:eastAsia="uk-UA"/>
        </w:rPr>
        <w:t>характеризується незначними значущістю і помітністю атрибуту.</w:t>
      </w:r>
    </w:p>
    <w:p w:rsidR="008F79FC" w:rsidRPr="008F79FC" w:rsidRDefault="008F79FC" w:rsidP="0094279B">
      <w:pPr>
        <w:spacing w:after="0" w:line="240" w:lineRule="auto"/>
        <w:ind w:firstLine="709"/>
        <w:jc w:val="both"/>
        <w:rPr>
          <w:rFonts w:ascii="Times New Roman" w:hAnsi="Times New Roman" w:cs="Times New Roman"/>
          <w:color w:val="000000"/>
          <w:sz w:val="28"/>
          <w:szCs w:val="28"/>
          <w:lang w:val="uk-UA"/>
        </w:rPr>
      </w:pPr>
      <w:r w:rsidRPr="008F79FC">
        <w:rPr>
          <w:rFonts w:ascii="Times New Roman" w:hAnsi="Times New Roman" w:cs="Times New Roman"/>
          <w:color w:val="000000"/>
          <w:sz w:val="28"/>
          <w:szCs w:val="28"/>
          <w:lang w:val="uk-UA"/>
        </w:rPr>
        <w:t xml:space="preserve">Якщо </w:t>
      </w:r>
      <w:r w:rsidRPr="008F79FC">
        <w:rPr>
          <w:rFonts w:ascii="Times New Roman" w:hAnsi="Times New Roman" w:cs="Times New Roman"/>
          <w:sz w:val="28"/>
          <w:szCs w:val="28"/>
          <w:lang w:val="uk-UA"/>
        </w:rPr>
        <w:t>відношення</w:t>
      </w:r>
      <w:r w:rsidRPr="008F79FC">
        <w:rPr>
          <w:rFonts w:ascii="Times New Roman" w:hAnsi="Times New Roman" w:cs="Times New Roman"/>
          <w:sz w:val="28"/>
          <w:szCs w:val="28"/>
        </w:rPr>
        <w:t xml:space="preserve"> </w:t>
      </w:r>
      <w:r w:rsidR="00941BE4">
        <w:rPr>
          <w:rFonts w:ascii="Times New Roman" w:hAnsi="Times New Roman" w:cs="Times New Roman"/>
          <w:color w:val="000000"/>
          <w:sz w:val="28"/>
          <w:szCs w:val="28"/>
          <w:lang w:val="uk-UA"/>
        </w:rPr>
        <w:t xml:space="preserve">клієнтів </w:t>
      </w:r>
      <w:r w:rsidRPr="008F79FC">
        <w:rPr>
          <w:rFonts w:ascii="Times New Roman" w:hAnsi="Times New Roman" w:cs="Times New Roman"/>
          <w:sz w:val="28"/>
          <w:szCs w:val="28"/>
          <w:lang w:val="uk-UA"/>
        </w:rPr>
        <w:t xml:space="preserve">до </w:t>
      </w:r>
      <w:r w:rsidR="00C81D9C">
        <w:rPr>
          <w:rFonts w:ascii="Times New Roman" w:hAnsi="Times New Roman" w:cs="Times New Roman"/>
          <w:sz w:val="28"/>
          <w:szCs w:val="28"/>
          <w:lang w:val="uk-UA"/>
        </w:rPr>
        <w:t xml:space="preserve">послуги чи банку </w:t>
      </w:r>
      <w:r w:rsidRPr="008F79FC">
        <w:rPr>
          <w:rFonts w:ascii="Times New Roman" w:hAnsi="Times New Roman" w:cs="Times New Roman"/>
          <w:sz w:val="28"/>
          <w:szCs w:val="28"/>
        </w:rPr>
        <w:t xml:space="preserve">є </w:t>
      </w:r>
      <w:proofErr w:type="spellStart"/>
      <w:r w:rsidRPr="008F79FC">
        <w:rPr>
          <w:rFonts w:ascii="Times New Roman" w:hAnsi="Times New Roman" w:cs="Times New Roman"/>
          <w:sz w:val="28"/>
          <w:szCs w:val="28"/>
        </w:rPr>
        <w:t>негативн</w:t>
      </w:r>
      <w:r w:rsidRPr="008F79FC">
        <w:rPr>
          <w:rFonts w:ascii="Times New Roman" w:hAnsi="Times New Roman" w:cs="Times New Roman"/>
          <w:sz w:val="28"/>
          <w:szCs w:val="28"/>
          <w:lang w:val="uk-UA"/>
        </w:rPr>
        <w:t>им</w:t>
      </w:r>
      <w:proofErr w:type="spellEnd"/>
      <w:r w:rsidRPr="008F79FC">
        <w:rPr>
          <w:rFonts w:ascii="Times New Roman" w:hAnsi="Times New Roman" w:cs="Times New Roman"/>
          <w:sz w:val="28"/>
          <w:szCs w:val="28"/>
        </w:rPr>
        <w:t xml:space="preserve">, то </w:t>
      </w:r>
      <w:r w:rsidRPr="008F79FC">
        <w:rPr>
          <w:rFonts w:ascii="Times New Roman" w:hAnsi="Times New Roman" w:cs="Times New Roman"/>
          <w:sz w:val="28"/>
          <w:szCs w:val="28"/>
          <w:lang w:val="uk-UA"/>
        </w:rPr>
        <w:t>маркетологи</w:t>
      </w:r>
      <w:r w:rsidRPr="008F79FC">
        <w:rPr>
          <w:rFonts w:ascii="Times New Roman" w:hAnsi="Times New Roman" w:cs="Times New Roman"/>
          <w:sz w:val="28"/>
          <w:szCs w:val="28"/>
        </w:rPr>
        <w:t xml:space="preserve"> </w:t>
      </w:r>
      <w:r w:rsidRPr="008F79FC">
        <w:rPr>
          <w:rFonts w:ascii="Times New Roman" w:hAnsi="Times New Roman" w:cs="Times New Roman"/>
          <w:sz w:val="28"/>
          <w:szCs w:val="28"/>
          <w:lang w:val="uk-UA"/>
        </w:rPr>
        <w:t>повинні спрямувати зусилля на</w:t>
      </w:r>
      <w:r w:rsidRPr="008F79FC">
        <w:rPr>
          <w:rFonts w:ascii="Times New Roman" w:hAnsi="Times New Roman" w:cs="Times New Roman"/>
          <w:sz w:val="28"/>
          <w:szCs w:val="28"/>
        </w:rPr>
        <w:t xml:space="preserve"> </w:t>
      </w:r>
      <w:r w:rsidRPr="008F79FC">
        <w:rPr>
          <w:rFonts w:ascii="Times New Roman" w:hAnsi="Times New Roman" w:cs="Times New Roman"/>
          <w:sz w:val="28"/>
          <w:szCs w:val="28"/>
          <w:lang w:val="uk-UA"/>
        </w:rPr>
        <w:t xml:space="preserve">його </w:t>
      </w:r>
      <w:proofErr w:type="spellStart"/>
      <w:r w:rsidRPr="008F79FC">
        <w:rPr>
          <w:rFonts w:ascii="Times New Roman" w:hAnsi="Times New Roman" w:cs="Times New Roman"/>
          <w:sz w:val="28"/>
          <w:szCs w:val="28"/>
        </w:rPr>
        <w:t>змін</w:t>
      </w:r>
      <w:proofErr w:type="spellEnd"/>
      <w:r w:rsidRPr="008F79FC">
        <w:rPr>
          <w:rFonts w:ascii="Times New Roman" w:hAnsi="Times New Roman" w:cs="Times New Roman"/>
          <w:sz w:val="28"/>
          <w:szCs w:val="28"/>
          <w:lang w:val="uk-UA"/>
        </w:rPr>
        <w:t>у</w:t>
      </w:r>
      <w:r w:rsidRPr="008F79FC">
        <w:rPr>
          <w:rFonts w:ascii="Times New Roman" w:hAnsi="Times New Roman" w:cs="Times New Roman"/>
          <w:sz w:val="28"/>
          <w:szCs w:val="28"/>
        </w:rPr>
        <w:t xml:space="preserve">. При </w:t>
      </w:r>
      <w:proofErr w:type="spellStart"/>
      <w:r w:rsidRPr="008F79FC">
        <w:rPr>
          <w:rFonts w:ascii="Times New Roman" w:hAnsi="Times New Roman" w:cs="Times New Roman"/>
          <w:sz w:val="28"/>
          <w:szCs w:val="28"/>
        </w:rPr>
        <w:t>цьому</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можна</w:t>
      </w:r>
      <w:proofErr w:type="spellEnd"/>
      <w:r w:rsidRPr="008F79FC">
        <w:rPr>
          <w:rFonts w:ascii="Times New Roman" w:hAnsi="Times New Roman" w:cs="Times New Roman"/>
          <w:sz w:val="28"/>
          <w:szCs w:val="28"/>
        </w:rPr>
        <w:t xml:space="preserve"> </w:t>
      </w:r>
      <w:proofErr w:type="spellStart"/>
      <w:r w:rsidRPr="008F79FC">
        <w:rPr>
          <w:rFonts w:ascii="Times New Roman" w:hAnsi="Times New Roman" w:cs="Times New Roman"/>
          <w:sz w:val="28"/>
          <w:szCs w:val="28"/>
        </w:rPr>
        <w:t>використати</w:t>
      </w:r>
      <w:proofErr w:type="spellEnd"/>
      <w:r w:rsidRPr="008F79FC">
        <w:rPr>
          <w:rFonts w:ascii="Times New Roman" w:hAnsi="Times New Roman" w:cs="Times New Roman"/>
          <w:sz w:val="28"/>
          <w:szCs w:val="28"/>
        </w:rPr>
        <w:t xml:space="preserve"> одну з </w:t>
      </w:r>
      <w:r w:rsidRPr="008F79FC">
        <w:rPr>
          <w:rFonts w:ascii="Times New Roman" w:hAnsi="Times New Roman" w:cs="Times New Roman"/>
          <w:sz w:val="28"/>
          <w:szCs w:val="28"/>
          <w:lang w:val="uk-UA"/>
        </w:rPr>
        <w:t xml:space="preserve">наступних </w:t>
      </w:r>
      <w:proofErr w:type="spellStart"/>
      <w:r w:rsidRPr="008F79FC">
        <w:rPr>
          <w:rFonts w:ascii="Times New Roman" w:hAnsi="Times New Roman" w:cs="Times New Roman"/>
          <w:sz w:val="28"/>
          <w:szCs w:val="28"/>
        </w:rPr>
        <w:t>стратегій</w:t>
      </w:r>
      <w:proofErr w:type="spellEnd"/>
      <w:r w:rsidRPr="008F79FC">
        <w:rPr>
          <w:rFonts w:ascii="Times New Roman" w:hAnsi="Times New Roman" w:cs="Times New Roman"/>
          <w:color w:val="000000"/>
          <w:sz w:val="28"/>
          <w:szCs w:val="28"/>
          <w:lang w:val="uk-UA"/>
        </w:rPr>
        <w:t>:</w:t>
      </w:r>
    </w:p>
    <w:p w:rsidR="008F79FC" w:rsidRPr="008F79FC" w:rsidRDefault="00047F69" w:rsidP="0094279B">
      <w:pPr>
        <w:widowControl w:val="0"/>
        <w:spacing w:after="0" w:line="240" w:lineRule="auto"/>
        <w:ind w:firstLine="709"/>
        <w:jc w:val="both"/>
        <w:rPr>
          <w:rFonts w:ascii="Times New Roman" w:hAnsi="Times New Roman" w:cs="Times New Roman"/>
          <w:sz w:val="28"/>
          <w:szCs w:val="28"/>
          <w:lang w:val="uk-UA"/>
        </w:rPr>
      </w:pP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bCs/>
          <w:sz w:val="28"/>
          <w:szCs w:val="28"/>
          <w:lang w:val="uk-UA" w:eastAsia="uk-UA"/>
        </w:rPr>
        <w:t xml:space="preserve">модифікація </w:t>
      </w: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зусилля спрямовані на посилення атрибуту, який не відповідає очікуванням споживачів;</w:t>
      </w:r>
    </w:p>
    <w:p w:rsidR="008F79FC" w:rsidRPr="008F79FC" w:rsidRDefault="00047F69" w:rsidP="0094279B">
      <w:pPr>
        <w:widowControl w:val="0"/>
        <w:spacing w:after="0" w:line="240" w:lineRule="auto"/>
        <w:ind w:firstLine="709"/>
        <w:jc w:val="both"/>
        <w:rPr>
          <w:rFonts w:ascii="Times New Roman" w:hAnsi="Times New Roman" w:cs="Times New Roman"/>
          <w:sz w:val="28"/>
          <w:szCs w:val="28"/>
          <w:lang w:val="uk-UA"/>
        </w:rPr>
      </w:pP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bCs/>
          <w:sz w:val="28"/>
          <w:szCs w:val="28"/>
          <w:lang w:val="uk-UA" w:eastAsia="uk-UA"/>
        </w:rPr>
        <w:t xml:space="preserve">модифікація значущості атрибутів </w:t>
      </w: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зусилля спрямовані на покращення відношення споживачів до значущості атрибуту;</w:t>
      </w:r>
    </w:p>
    <w:p w:rsidR="008F79FC" w:rsidRPr="008F79FC" w:rsidRDefault="00047F69" w:rsidP="0094279B">
      <w:pPr>
        <w:widowControl w:val="0"/>
        <w:spacing w:after="0" w:line="240" w:lineRule="auto"/>
        <w:ind w:firstLine="709"/>
        <w:jc w:val="both"/>
        <w:rPr>
          <w:rFonts w:ascii="Times New Roman" w:hAnsi="Times New Roman" w:cs="Times New Roman"/>
          <w:sz w:val="28"/>
          <w:szCs w:val="28"/>
          <w:lang w:val="uk-UA" w:eastAsia="uk-UA"/>
        </w:rPr>
      </w:pP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bCs/>
          <w:sz w:val="28"/>
          <w:szCs w:val="28"/>
          <w:lang w:val="uk-UA" w:eastAsia="uk-UA"/>
        </w:rPr>
        <w:t>модифікація іміджу</w:t>
      </w:r>
      <w:r w:rsidR="00C81D9C">
        <w:rPr>
          <w:rFonts w:ascii="Times New Roman" w:hAnsi="Times New Roman" w:cs="Times New Roman"/>
          <w:bCs/>
          <w:sz w:val="28"/>
          <w:szCs w:val="28"/>
          <w:lang w:val="uk-UA" w:eastAsia="uk-UA"/>
        </w:rPr>
        <w:t xml:space="preserve"> </w:t>
      </w: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зусилля спрямовані на посилення комунікативного впливу з метою покращення сприйняття </w:t>
      </w:r>
      <w:r w:rsidR="00C81D9C">
        <w:rPr>
          <w:rFonts w:ascii="Times New Roman" w:hAnsi="Times New Roman" w:cs="Times New Roman"/>
          <w:sz w:val="28"/>
          <w:szCs w:val="28"/>
          <w:lang w:val="uk-UA" w:eastAsia="uk-UA"/>
        </w:rPr>
        <w:t>банківської установи</w:t>
      </w:r>
      <w:r w:rsidR="008F79FC" w:rsidRPr="008F79FC">
        <w:rPr>
          <w:rFonts w:ascii="Times New Roman" w:hAnsi="Times New Roman" w:cs="Times New Roman"/>
          <w:sz w:val="28"/>
          <w:szCs w:val="28"/>
          <w:lang w:val="uk-UA" w:eastAsia="uk-UA"/>
        </w:rPr>
        <w:t>;</w:t>
      </w:r>
    </w:p>
    <w:p w:rsidR="008F79FC" w:rsidRPr="008F79FC" w:rsidRDefault="00047F69" w:rsidP="0094279B">
      <w:pPr>
        <w:widowControl w:val="0"/>
        <w:spacing w:after="0" w:line="240" w:lineRule="auto"/>
        <w:ind w:firstLine="709"/>
        <w:jc w:val="both"/>
        <w:rPr>
          <w:rFonts w:ascii="Times New Roman" w:hAnsi="Times New Roman" w:cs="Times New Roman"/>
          <w:bCs/>
          <w:sz w:val="28"/>
          <w:szCs w:val="28"/>
          <w:lang w:val="uk-UA" w:eastAsia="uk-UA"/>
        </w:rPr>
      </w:pPr>
      <w:r w:rsidRPr="008A2F0F">
        <w:rPr>
          <w:rFonts w:ascii="Times New Roman" w:hAnsi="Times New Roman"/>
          <w:snapToGrid w:val="0"/>
          <w:sz w:val="28"/>
          <w:szCs w:val="28"/>
          <w:lang w:val="uk-UA"/>
        </w:rPr>
        <w:lastRenderedPageBreak/>
        <w:t>–</w:t>
      </w:r>
      <w:r w:rsidR="008F79FC"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bCs/>
          <w:sz w:val="28"/>
          <w:szCs w:val="28"/>
          <w:lang w:val="uk-UA" w:eastAsia="uk-UA"/>
        </w:rPr>
        <w:t xml:space="preserve">модифікація сприйняття конкуруючих товарів </w:t>
      </w: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зусилля спрямовані на нейтралізацію переоцінки атрибутів </w:t>
      </w:r>
      <w:r w:rsidR="001B614C">
        <w:rPr>
          <w:rFonts w:ascii="Times New Roman" w:hAnsi="Times New Roman" w:cs="Times New Roman"/>
          <w:sz w:val="28"/>
          <w:szCs w:val="28"/>
          <w:lang w:val="uk-UA" w:eastAsia="uk-UA"/>
        </w:rPr>
        <w:t>послуг</w:t>
      </w:r>
      <w:r w:rsidR="008F79FC" w:rsidRPr="008F79FC">
        <w:rPr>
          <w:rFonts w:ascii="Times New Roman" w:hAnsi="Times New Roman" w:cs="Times New Roman"/>
          <w:sz w:val="28"/>
          <w:szCs w:val="28"/>
          <w:lang w:val="uk-UA" w:eastAsia="uk-UA"/>
        </w:rPr>
        <w:t>-конкурентів;</w:t>
      </w:r>
    </w:p>
    <w:p w:rsidR="008F79FC" w:rsidRPr="008F79FC" w:rsidRDefault="00047F69" w:rsidP="0094279B">
      <w:pPr>
        <w:widowControl w:val="0"/>
        <w:spacing w:after="0" w:line="240" w:lineRule="auto"/>
        <w:ind w:firstLine="709"/>
        <w:jc w:val="both"/>
        <w:rPr>
          <w:rFonts w:ascii="Times New Roman" w:hAnsi="Times New Roman" w:cs="Times New Roman"/>
          <w:sz w:val="28"/>
          <w:szCs w:val="28"/>
          <w:lang w:val="uk-UA"/>
        </w:rPr>
      </w:pP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w:t>
      </w:r>
      <w:r w:rsidR="008F79FC" w:rsidRPr="008F79FC">
        <w:rPr>
          <w:rFonts w:ascii="Times New Roman" w:hAnsi="Times New Roman" w:cs="Times New Roman"/>
          <w:bCs/>
          <w:sz w:val="28"/>
          <w:szCs w:val="28"/>
          <w:lang w:val="uk-UA" w:eastAsia="uk-UA"/>
        </w:rPr>
        <w:t xml:space="preserve">модифікація недооцінених атрибутів </w:t>
      </w:r>
      <w:r w:rsidRPr="008A2F0F">
        <w:rPr>
          <w:rFonts w:ascii="Times New Roman" w:hAnsi="Times New Roman"/>
          <w:snapToGrid w:val="0"/>
          <w:sz w:val="28"/>
          <w:szCs w:val="28"/>
          <w:lang w:val="uk-UA"/>
        </w:rPr>
        <w:t>–</w:t>
      </w:r>
      <w:r w:rsidR="008F79FC" w:rsidRPr="008F79FC">
        <w:rPr>
          <w:rFonts w:ascii="Times New Roman" w:hAnsi="Times New Roman" w:cs="Times New Roman"/>
          <w:sz w:val="28"/>
          <w:szCs w:val="28"/>
          <w:lang w:val="uk-UA" w:eastAsia="uk-UA"/>
        </w:rPr>
        <w:t xml:space="preserve"> зусилля спрямовані на посилення комунікативного впливу з метою пояснення значущості атрибуту, який недооцінюється споживачами.</w:t>
      </w:r>
    </w:p>
    <w:p w:rsidR="00F81B9B" w:rsidRPr="00F81B9B" w:rsidRDefault="00F81B9B" w:rsidP="0094279B">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sz w:val="28"/>
          <w:szCs w:val="28"/>
          <w:lang w:val="uk-UA" w:eastAsia="uk-UA"/>
        </w:rPr>
        <w:t xml:space="preserve">ІІІ. </w:t>
      </w:r>
      <w:r w:rsidRPr="00F81B9B">
        <w:rPr>
          <w:rFonts w:ascii="Times New Roman" w:eastAsia="Times New Roman" w:hAnsi="Times New Roman" w:cs="Times New Roman"/>
          <w:bCs/>
          <w:sz w:val="28"/>
          <w:szCs w:val="28"/>
          <w:lang w:val="uk-UA" w:eastAsia="uk-UA"/>
        </w:rPr>
        <w:t xml:space="preserve">Поведінкова реакція </w:t>
      </w:r>
      <w:r w:rsidRPr="00F81B9B">
        <w:rPr>
          <w:rFonts w:ascii="Times New Roman" w:eastAsia="Times New Roman" w:hAnsi="Times New Roman" w:cs="Times New Roman"/>
          <w:color w:val="000000"/>
          <w:sz w:val="28"/>
          <w:szCs w:val="28"/>
          <w:lang w:val="uk-UA" w:eastAsia="ru-RU"/>
        </w:rPr>
        <w:t>може бути класифікована на основі комбінації двох ознак:</w:t>
      </w:r>
    </w:p>
    <w:p w:rsidR="00F81B9B" w:rsidRPr="00F81B9B" w:rsidRDefault="00F81B9B" w:rsidP="0094279B">
      <w:pPr>
        <w:spacing w:after="0" w:line="240" w:lineRule="auto"/>
        <w:ind w:firstLine="709"/>
        <w:jc w:val="both"/>
        <w:rPr>
          <w:rFonts w:ascii="Times New Roman" w:eastAsia="Times New Roman" w:hAnsi="Times New Roman" w:cs="Times New Roman"/>
          <w:color w:val="000000"/>
          <w:sz w:val="28"/>
          <w:szCs w:val="28"/>
          <w:lang w:val="uk-UA" w:eastAsia="uk-UA"/>
        </w:rPr>
      </w:pPr>
      <w:r w:rsidRPr="00F81B9B">
        <w:rPr>
          <w:rFonts w:ascii="Times New Roman" w:eastAsia="Times New Roman" w:hAnsi="Times New Roman" w:cs="Times New Roman"/>
          <w:color w:val="000000"/>
          <w:sz w:val="28"/>
          <w:szCs w:val="28"/>
          <w:lang w:val="uk-UA" w:eastAsia="ru-RU"/>
        </w:rPr>
        <w:t xml:space="preserve">1) ступінь залученості </w:t>
      </w:r>
      <w:r w:rsidR="00941BE4">
        <w:rPr>
          <w:rFonts w:ascii="Times New Roman" w:hAnsi="Times New Roman" w:cs="Times New Roman"/>
          <w:color w:val="000000"/>
          <w:sz w:val="28"/>
          <w:szCs w:val="28"/>
          <w:lang w:val="uk-UA"/>
        </w:rPr>
        <w:t xml:space="preserve">клієнтів </w:t>
      </w:r>
      <w:r w:rsidRPr="00F81B9B">
        <w:rPr>
          <w:rFonts w:ascii="Times New Roman" w:eastAsia="Times New Roman" w:hAnsi="Times New Roman" w:cs="Times New Roman"/>
          <w:color w:val="000000"/>
          <w:sz w:val="28"/>
          <w:szCs w:val="28"/>
          <w:lang w:val="uk-UA" w:eastAsia="ru-RU"/>
        </w:rPr>
        <w:t xml:space="preserve">до купівлі </w:t>
      </w:r>
      <w:r w:rsidR="00047F69" w:rsidRPr="008A2F0F">
        <w:rPr>
          <w:rFonts w:ascii="Times New Roman" w:hAnsi="Times New Roman"/>
          <w:snapToGrid w:val="0"/>
          <w:sz w:val="28"/>
          <w:szCs w:val="28"/>
          <w:lang w:val="uk-UA"/>
        </w:rPr>
        <w:t>–</w:t>
      </w:r>
      <w:r w:rsidRPr="00F81B9B">
        <w:rPr>
          <w:rFonts w:ascii="Times New Roman" w:eastAsia="Times New Roman" w:hAnsi="Times New Roman" w:cs="Times New Roman"/>
          <w:sz w:val="28"/>
          <w:szCs w:val="28"/>
          <w:lang w:val="uk-UA" w:eastAsia="ru-RU"/>
        </w:rPr>
        <w:t xml:space="preserve"> ступінь його енергетичних витрат при виборі </w:t>
      </w:r>
      <w:r w:rsidR="001B614C">
        <w:rPr>
          <w:rFonts w:ascii="Times New Roman" w:eastAsia="Times New Roman" w:hAnsi="Times New Roman" w:cs="Times New Roman"/>
          <w:sz w:val="28"/>
          <w:szCs w:val="28"/>
          <w:lang w:val="uk-UA" w:eastAsia="ru-RU"/>
        </w:rPr>
        <w:t>банківської послуги</w:t>
      </w:r>
      <w:r w:rsidRPr="00F81B9B">
        <w:rPr>
          <w:rFonts w:ascii="Times New Roman" w:eastAsia="Times New Roman" w:hAnsi="Times New Roman" w:cs="Times New Roman"/>
          <w:sz w:val="28"/>
          <w:szCs w:val="28"/>
          <w:lang w:val="uk-UA" w:eastAsia="ru-RU"/>
        </w:rPr>
        <w:t xml:space="preserve">. При високому залученні мають місце значні енергетичні витрати через значимість </w:t>
      </w:r>
      <w:r w:rsidR="001B614C">
        <w:rPr>
          <w:rFonts w:ascii="Times New Roman" w:eastAsia="Times New Roman" w:hAnsi="Times New Roman" w:cs="Times New Roman"/>
          <w:sz w:val="28"/>
          <w:szCs w:val="28"/>
          <w:lang w:val="uk-UA" w:eastAsia="ru-RU"/>
        </w:rPr>
        <w:t>послуги</w:t>
      </w:r>
      <w:r w:rsidRPr="00F81B9B">
        <w:rPr>
          <w:rFonts w:ascii="Times New Roman" w:eastAsia="Times New Roman" w:hAnsi="Times New Roman" w:cs="Times New Roman"/>
          <w:sz w:val="28"/>
          <w:szCs w:val="28"/>
          <w:lang w:val="uk-UA" w:eastAsia="ru-RU"/>
        </w:rPr>
        <w:t xml:space="preserve">, складність вибору і частоту </w:t>
      </w:r>
      <w:r w:rsidR="001B614C">
        <w:rPr>
          <w:rFonts w:ascii="Times New Roman" w:eastAsia="Times New Roman" w:hAnsi="Times New Roman" w:cs="Times New Roman"/>
          <w:sz w:val="28"/>
          <w:szCs w:val="28"/>
          <w:lang w:val="uk-UA" w:eastAsia="ru-RU"/>
        </w:rPr>
        <w:t>користування послугою</w:t>
      </w:r>
      <w:r w:rsidRPr="00F81B9B">
        <w:rPr>
          <w:rFonts w:ascii="Times New Roman" w:eastAsia="Times New Roman" w:hAnsi="Times New Roman" w:cs="Times New Roman"/>
          <w:sz w:val="28"/>
          <w:szCs w:val="28"/>
          <w:lang w:val="uk-UA" w:eastAsia="ru-RU"/>
        </w:rPr>
        <w:t xml:space="preserve">, ціну. При низькому залученні енергетичні витрати невисокі через високий ступінь знайомства і рутинність </w:t>
      </w:r>
      <w:r w:rsidR="001B614C">
        <w:rPr>
          <w:rFonts w:ascii="Times New Roman" w:eastAsia="Times New Roman" w:hAnsi="Times New Roman" w:cs="Times New Roman"/>
          <w:sz w:val="28"/>
          <w:szCs w:val="28"/>
          <w:lang w:val="uk-UA" w:eastAsia="ru-RU"/>
        </w:rPr>
        <w:t>прийняття рішення</w:t>
      </w:r>
      <w:r w:rsidRPr="00F81B9B">
        <w:rPr>
          <w:rFonts w:ascii="Times New Roman" w:eastAsia="Times New Roman" w:hAnsi="Times New Roman" w:cs="Times New Roman"/>
          <w:sz w:val="28"/>
          <w:szCs w:val="28"/>
          <w:lang w:val="uk-UA" w:eastAsia="ru-RU"/>
        </w:rPr>
        <w:t xml:space="preserve"> Для підвищення залученості необхідно, по-перше, сформувати у споживачів асоціацію вирішення проблеми з товаром</w:t>
      </w:r>
      <w:r w:rsidRPr="00F81B9B">
        <w:rPr>
          <w:rFonts w:ascii="Times New Roman" w:eastAsia="Times New Roman" w:hAnsi="Times New Roman" w:cs="Times New Roman"/>
          <w:color w:val="000000"/>
          <w:sz w:val="28"/>
          <w:szCs w:val="28"/>
          <w:lang w:val="uk-UA" w:eastAsia="uk-UA"/>
        </w:rPr>
        <w:t xml:space="preserve">. По-друге, сформувати у споживачів емоційну реакцію щодо особистих цінностей. По-третє, посилити </w:t>
      </w:r>
      <w:r w:rsidRPr="00F81B9B">
        <w:rPr>
          <w:rFonts w:ascii="Times New Roman" w:eastAsia="Times New Roman" w:hAnsi="Times New Roman" w:cs="Times New Roman"/>
          <w:sz w:val="28"/>
          <w:szCs w:val="28"/>
          <w:lang w:val="uk-UA" w:eastAsia="ru-RU"/>
        </w:rPr>
        <w:t>значимість покупки через удосконалення товару</w:t>
      </w:r>
      <w:r w:rsidRPr="00F81B9B">
        <w:rPr>
          <w:rFonts w:ascii="Times New Roman" w:eastAsia="Times New Roman" w:hAnsi="Times New Roman" w:cs="Times New Roman"/>
          <w:color w:val="000000"/>
          <w:sz w:val="28"/>
          <w:szCs w:val="28"/>
          <w:lang w:val="uk-UA" w:eastAsia="uk-UA"/>
        </w:rPr>
        <w:t>;</w:t>
      </w:r>
    </w:p>
    <w:p w:rsidR="00F81B9B" w:rsidRPr="00F81B9B" w:rsidRDefault="00F81B9B" w:rsidP="0094279B">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F81B9B">
        <w:rPr>
          <w:rFonts w:ascii="Times New Roman" w:eastAsia="Times New Roman" w:hAnsi="Times New Roman" w:cs="Times New Roman"/>
          <w:color w:val="000000"/>
          <w:sz w:val="28"/>
          <w:szCs w:val="28"/>
          <w:lang w:val="uk-UA" w:eastAsia="ru-RU"/>
        </w:rPr>
        <w:t xml:space="preserve">2) </w:t>
      </w:r>
      <w:r w:rsidRPr="00F81B9B">
        <w:rPr>
          <w:rFonts w:ascii="Times New Roman" w:eastAsia="Times New Roman" w:hAnsi="Times New Roman" w:cs="Times New Roman"/>
          <w:sz w:val="28"/>
          <w:szCs w:val="28"/>
          <w:lang w:val="uk-UA" w:eastAsia="ru-RU"/>
        </w:rPr>
        <w:t>форма</w:t>
      </w:r>
      <w:r w:rsidRPr="00F81B9B">
        <w:rPr>
          <w:rFonts w:ascii="Times New Roman" w:eastAsia="Times New Roman" w:hAnsi="Times New Roman" w:cs="Times New Roman"/>
          <w:color w:val="000000"/>
          <w:sz w:val="28"/>
          <w:szCs w:val="28"/>
          <w:lang w:val="uk-UA" w:eastAsia="ru-RU"/>
        </w:rPr>
        <w:t xml:space="preserve"> впливу на </w:t>
      </w:r>
      <w:r w:rsidR="00941BE4">
        <w:rPr>
          <w:rFonts w:ascii="Times New Roman" w:hAnsi="Times New Roman" w:cs="Times New Roman"/>
          <w:color w:val="000000"/>
          <w:sz w:val="28"/>
          <w:szCs w:val="28"/>
          <w:lang w:val="uk-UA"/>
        </w:rPr>
        <w:t xml:space="preserve">клієнтів </w:t>
      </w:r>
      <w:r w:rsidRPr="00F81B9B">
        <w:rPr>
          <w:rFonts w:ascii="Times New Roman" w:eastAsia="Times New Roman" w:hAnsi="Times New Roman" w:cs="Times New Roman"/>
          <w:color w:val="000000"/>
          <w:sz w:val="28"/>
          <w:szCs w:val="28"/>
          <w:lang w:val="uk-UA" w:eastAsia="ru-RU"/>
        </w:rPr>
        <w:t>спонукальних чинників маркетингу</w:t>
      </w:r>
      <w:r w:rsidRPr="00F81B9B">
        <w:rPr>
          <w:rFonts w:ascii="Times New Roman" w:eastAsia="Times New Roman" w:hAnsi="Times New Roman" w:cs="Times New Roman"/>
          <w:sz w:val="28"/>
          <w:szCs w:val="28"/>
          <w:lang w:val="uk-UA" w:eastAsia="ru-RU"/>
        </w:rPr>
        <w:t xml:space="preserve"> </w:t>
      </w:r>
      <w:r w:rsidR="00047F69" w:rsidRPr="008A2F0F">
        <w:rPr>
          <w:rFonts w:ascii="Times New Roman" w:hAnsi="Times New Roman"/>
          <w:snapToGrid w:val="0"/>
          <w:sz w:val="28"/>
          <w:szCs w:val="28"/>
          <w:lang w:val="uk-UA"/>
        </w:rPr>
        <w:t>–</w:t>
      </w:r>
      <w:r w:rsidRPr="00F81B9B">
        <w:rPr>
          <w:rFonts w:ascii="Times New Roman" w:eastAsia="Times New Roman" w:hAnsi="Times New Roman" w:cs="Times New Roman"/>
          <w:sz w:val="28"/>
          <w:szCs w:val="28"/>
          <w:lang w:val="uk-UA" w:eastAsia="ru-RU"/>
        </w:rPr>
        <w:t xml:space="preserve"> співвідношення раціонального чи ірраціонального при просуванні </w:t>
      </w:r>
      <w:r w:rsidR="001B614C">
        <w:rPr>
          <w:rFonts w:ascii="Times New Roman" w:eastAsia="Times New Roman" w:hAnsi="Times New Roman" w:cs="Times New Roman"/>
          <w:sz w:val="28"/>
          <w:szCs w:val="28"/>
          <w:lang w:val="uk-UA" w:eastAsia="ru-RU"/>
        </w:rPr>
        <w:t>послуги</w:t>
      </w:r>
      <w:r w:rsidRPr="00F81B9B">
        <w:rPr>
          <w:rFonts w:ascii="Times New Roman" w:eastAsia="Times New Roman" w:hAnsi="Times New Roman" w:cs="Times New Roman"/>
          <w:sz w:val="28"/>
          <w:szCs w:val="28"/>
          <w:lang w:val="uk-UA" w:eastAsia="ru-RU"/>
        </w:rPr>
        <w:t xml:space="preserve">. </w:t>
      </w:r>
      <w:r w:rsidRPr="00F81B9B">
        <w:rPr>
          <w:rFonts w:ascii="Times New Roman" w:eastAsia="Times New Roman" w:hAnsi="Times New Roman" w:cs="Times New Roman"/>
          <w:color w:val="000000"/>
          <w:sz w:val="28"/>
          <w:szCs w:val="28"/>
          <w:lang w:val="uk-UA" w:eastAsia="ru-RU"/>
        </w:rPr>
        <w:t xml:space="preserve">Інтелектуальний вплив </w:t>
      </w:r>
      <w:r w:rsidR="001B614C" w:rsidRPr="00F81B9B">
        <w:rPr>
          <w:rFonts w:ascii="Times New Roman" w:eastAsia="Times New Roman" w:hAnsi="Times New Roman" w:cs="Times New Roman"/>
          <w:color w:val="000000"/>
          <w:sz w:val="28"/>
          <w:szCs w:val="28"/>
          <w:lang w:val="uk-UA" w:eastAsia="ru-RU"/>
        </w:rPr>
        <w:t>ґрунтується</w:t>
      </w:r>
      <w:r w:rsidRPr="00F81B9B">
        <w:rPr>
          <w:rFonts w:ascii="Times New Roman" w:eastAsia="Times New Roman" w:hAnsi="Times New Roman" w:cs="Times New Roman"/>
          <w:color w:val="000000"/>
          <w:sz w:val="28"/>
          <w:szCs w:val="28"/>
          <w:lang w:val="uk-UA" w:eastAsia="ru-RU"/>
        </w:rPr>
        <w:t xml:space="preserve"> на логічних аргументах. Емоційний </w:t>
      </w:r>
      <w:r w:rsidRPr="00F81B9B">
        <w:rPr>
          <w:rFonts w:ascii="Times New Roman" w:eastAsia="Times New Roman" w:hAnsi="Times New Roman" w:cs="Times New Roman"/>
          <w:sz w:val="28"/>
          <w:szCs w:val="28"/>
          <w:lang w:val="uk-UA" w:eastAsia="ru-RU"/>
        </w:rPr>
        <w:t xml:space="preserve">спрямований </w:t>
      </w:r>
      <w:r w:rsidRPr="00F81B9B">
        <w:rPr>
          <w:rFonts w:ascii="Times New Roman" w:eastAsia="Times New Roman" w:hAnsi="Times New Roman" w:cs="Times New Roman"/>
          <w:sz w:val="28"/>
          <w:szCs w:val="28"/>
          <w:lang w:val="uk-UA" w:eastAsia="uk-UA"/>
        </w:rPr>
        <w:t xml:space="preserve">на відчуття, інтуїцію, переживання. </w:t>
      </w:r>
      <w:r w:rsidRPr="00F81B9B">
        <w:rPr>
          <w:rFonts w:ascii="Times New Roman" w:eastAsia="Times New Roman" w:hAnsi="Times New Roman" w:cs="Times New Roman"/>
          <w:color w:val="000000"/>
          <w:sz w:val="28"/>
          <w:szCs w:val="28"/>
          <w:lang w:val="uk-UA" w:eastAsia="ru-RU"/>
        </w:rPr>
        <w:t>Ці дві форми впливу доповнюють одна одну, проте</w:t>
      </w:r>
      <w:r w:rsidRPr="00F81B9B">
        <w:rPr>
          <w:rFonts w:ascii="Times New Roman" w:eastAsia="Times New Roman" w:hAnsi="Times New Roman" w:cs="Times New Roman"/>
          <w:sz w:val="28"/>
          <w:szCs w:val="28"/>
          <w:lang w:val="uk-UA" w:eastAsia="ru-RU"/>
        </w:rPr>
        <w:t xml:space="preserve"> для певних товарів одна з них стає домінуючою.</w:t>
      </w:r>
    </w:p>
    <w:p w:rsidR="00F81B9B" w:rsidRPr="00F81B9B" w:rsidRDefault="00F81B9B" w:rsidP="0094279B">
      <w:pPr>
        <w:spacing w:after="0" w:line="240" w:lineRule="auto"/>
        <w:ind w:firstLine="709"/>
        <w:jc w:val="both"/>
        <w:rPr>
          <w:rFonts w:ascii="Times New Roman" w:hAnsi="Times New Roman" w:cs="Times New Roman"/>
          <w:color w:val="000000"/>
          <w:sz w:val="28"/>
          <w:szCs w:val="28"/>
          <w:lang w:val="uk-UA"/>
        </w:rPr>
      </w:pPr>
      <w:r w:rsidRPr="00F81B9B">
        <w:rPr>
          <w:rFonts w:ascii="Times New Roman" w:hAnsi="Times New Roman" w:cs="Times New Roman"/>
          <w:sz w:val="28"/>
          <w:szCs w:val="28"/>
          <w:lang w:val="uk-UA" w:eastAsia="uk-UA"/>
        </w:rPr>
        <w:t xml:space="preserve">Також </w:t>
      </w:r>
      <w:r w:rsidRPr="00F81B9B">
        <w:rPr>
          <w:rFonts w:ascii="Times New Roman" w:hAnsi="Times New Roman" w:cs="Times New Roman"/>
          <w:color w:val="000000"/>
          <w:sz w:val="28"/>
          <w:szCs w:val="28"/>
          <w:lang w:val="uk-UA"/>
        </w:rPr>
        <w:t>поведінк</w:t>
      </w:r>
      <w:r w:rsidRPr="00F81B9B">
        <w:rPr>
          <w:rFonts w:ascii="Times New Roman" w:hAnsi="Times New Roman" w:cs="Times New Roman"/>
          <w:bCs/>
          <w:sz w:val="28"/>
          <w:szCs w:val="28"/>
          <w:lang w:val="uk-UA" w:eastAsia="uk-UA"/>
        </w:rPr>
        <w:t>ову реакцію</w:t>
      </w:r>
      <w:r w:rsidRPr="00F81B9B">
        <w:rPr>
          <w:rFonts w:ascii="Times New Roman" w:hAnsi="Times New Roman" w:cs="Times New Roman"/>
          <w:color w:val="000000"/>
          <w:sz w:val="28"/>
          <w:szCs w:val="28"/>
          <w:lang w:val="uk-UA"/>
        </w:rPr>
        <w:t xml:space="preserve"> </w:t>
      </w:r>
      <w:r w:rsidR="00941BE4">
        <w:rPr>
          <w:rFonts w:ascii="Times New Roman" w:hAnsi="Times New Roman" w:cs="Times New Roman"/>
          <w:color w:val="000000"/>
          <w:sz w:val="28"/>
          <w:szCs w:val="28"/>
          <w:lang w:val="uk-UA"/>
        </w:rPr>
        <w:t xml:space="preserve">клієнтів </w:t>
      </w:r>
      <w:r w:rsidRPr="00F81B9B">
        <w:rPr>
          <w:rFonts w:ascii="Times New Roman" w:hAnsi="Times New Roman" w:cs="Times New Roman"/>
          <w:sz w:val="28"/>
          <w:szCs w:val="28"/>
          <w:lang w:val="uk-UA" w:eastAsia="uk-UA"/>
        </w:rPr>
        <w:t xml:space="preserve">класифікують </w:t>
      </w:r>
      <w:r w:rsidRPr="00F81B9B">
        <w:rPr>
          <w:rFonts w:ascii="Times New Roman" w:hAnsi="Times New Roman" w:cs="Times New Roman"/>
          <w:color w:val="000000"/>
          <w:sz w:val="28"/>
          <w:szCs w:val="28"/>
          <w:lang w:val="uk-UA"/>
        </w:rPr>
        <w:t>на основі комбінації інших двох ознак:</w:t>
      </w:r>
    </w:p>
    <w:p w:rsidR="00F81B9B" w:rsidRPr="00F81B9B" w:rsidRDefault="00F81B9B" w:rsidP="0094279B">
      <w:pPr>
        <w:spacing w:after="0" w:line="240" w:lineRule="auto"/>
        <w:ind w:firstLine="709"/>
        <w:jc w:val="both"/>
        <w:rPr>
          <w:rFonts w:ascii="Times New Roman" w:hAnsi="Times New Roman" w:cs="Times New Roman"/>
          <w:color w:val="000000"/>
          <w:sz w:val="28"/>
          <w:szCs w:val="28"/>
          <w:lang w:val="uk-UA"/>
        </w:rPr>
      </w:pPr>
      <w:r w:rsidRPr="00F81B9B">
        <w:rPr>
          <w:rFonts w:ascii="Times New Roman" w:hAnsi="Times New Roman" w:cs="Times New Roman"/>
          <w:color w:val="000000"/>
          <w:sz w:val="28"/>
          <w:szCs w:val="28"/>
          <w:lang w:val="uk-UA"/>
        </w:rPr>
        <w:t>1) ступінь залученості споживача до купівлі;</w:t>
      </w:r>
    </w:p>
    <w:p w:rsidR="00F81B9B" w:rsidRPr="00F81B9B" w:rsidRDefault="00F81B9B" w:rsidP="0094279B">
      <w:pPr>
        <w:spacing w:after="0" w:line="240" w:lineRule="auto"/>
        <w:ind w:firstLine="709"/>
        <w:jc w:val="both"/>
        <w:rPr>
          <w:rFonts w:ascii="Times New Roman" w:hAnsi="Times New Roman" w:cs="Times New Roman"/>
          <w:sz w:val="28"/>
          <w:szCs w:val="28"/>
          <w:lang w:val="uk-UA" w:eastAsia="uk-UA"/>
        </w:rPr>
      </w:pPr>
      <w:r w:rsidRPr="00F81B9B">
        <w:rPr>
          <w:rFonts w:ascii="Times New Roman" w:hAnsi="Times New Roman" w:cs="Times New Roman"/>
          <w:color w:val="000000"/>
          <w:sz w:val="28"/>
          <w:szCs w:val="28"/>
          <w:lang w:val="uk-UA"/>
        </w:rPr>
        <w:t xml:space="preserve">2) </w:t>
      </w:r>
      <w:r w:rsidRPr="00F81B9B">
        <w:rPr>
          <w:rFonts w:ascii="Times New Roman" w:hAnsi="Times New Roman" w:cs="Times New Roman"/>
          <w:sz w:val="28"/>
          <w:szCs w:val="28"/>
          <w:lang w:val="uk-UA" w:eastAsia="uk-UA"/>
        </w:rPr>
        <w:t xml:space="preserve">відмінності між </w:t>
      </w:r>
      <w:r w:rsidR="001B614C">
        <w:rPr>
          <w:rFonts w:ascii="Times New Roman" w:hAnsi="Times New Roman" w:cs="Times New Roman"/>
          <w:sz w:val="28"/>
          <w:szCs w:val="28"/>
          <w:lang w:val="uk-UA" w:eastAsia="uk-UA"/>
        </w:rPr>
        <w:t>банками та їх послугами</w:t>
      </w:r>
      <w:r w:rsidRPr="00F81B9B">
        <w:rPr>
          <w:rFonts w:ascii="Times New Roman" w:hAnsi="Times New Roman" w:cs="Times New Roman"/>
          <w:sz w:val="28"/>
          <w:szCs w:val="28"/>
          <w:lang w:val="uk-UA" w:eastAsia="uk-UA"/>
        </w:rPr>
        <w:t>.</w:t>
      </w:r>
    </w:p>
    <w:p w:rsidR="00F81B9B" w:rsidRPr="00F81B9B" w:rsidRDefault="00F81B9B" w:rsidP="0094279B">
      <w:pPr>
        <w:spacing w:after="0" w:line="240" w:lineRule="auto"/>
        <w:ind w:firstLine="709"/>
        <w:jc w:val="both"/>
        <w:rPr>
          <w:rFonts w:ascii="Times New Roman" w:hAnsi="Times New Roman" w:cs="Times New Roman"/>
          <w:color w:val="000000"/>
          <w:sz w:val="28"/>
          <w:szCs w:val="28"/>
          <w:lang w:val="uk-UA"/>
        </w:rPr>
      </w:pPr>
      <w:r w:rsidRPr="00F81B9B">
        <w:rPr>
          <w:rFonts w:ascii="Times New Roman" w:hAnsi="Times New Roman" w:cs="Times New Roman"/>
          <w:color w:val="000000"/>
          <w:sz w:val="28"/>
          <w:szCs w:val="28"/>
        </w:rPr>
        <w:t xml:space="preserve">На </w:t>
      </w:r>
      <w:proofErr w:type="spellStart"/>
      <w:r w:rsidRPr="00F81B9B">
        <w:rPr>
          <w:rFonts w:ascii="Times New Roman" w:hAnsi="Times New Roman" w:cs="Times New Roman"/>
          <w:color w:val="000000"/>
          <w:sz w:val="28"/>
          <w:szCs w:val="28"/>
        </w:rPr>
        <w:t>основі</w:t>
      </w:r>
      <w:proofErr w:type="spellEnd"/>
      <w:r w:rsidRPr="00F81B9B">
        <w:rPr>
          <w:rFonts w:ascii="Times New Roman" w:hAnsi="Times New Roman" w:cs="Times New Roman"/>
          <w:color w:val="000000"/>
          <w:sz w:val="28"/>
          <w:szCs w:val="28"/>
        </w:rPr>
        <w:t xml:space="preserve"> </w:t>
      </w:r>
      <w:r w:rsidRPr="00F81B9B">
        <w:rPr>
          <w:rFonts w:ascii="Times New Roman" w:hAnsi="Times New Roman" w:cs="Times New Roman"/>
          <w:color w:val="000000"/>
          <w:sz w:val="28"/>
          <w:szCs w:val="28"/>
          <w:lang w:val="uk-UA"/>
        </w:rPr>
        <w:t>вказаних</w:t>
      </w:r>
      <w:r w:rsidRPr="00F81B9B">
        <w:rPr>
          <w:rFonts w:ascii="Times New Roman" w:hAnsi="Times New Roman" w:cs="Times New Roman"/>
          <w:color w:val="000000"/>
          <w:sz w:val="28"/>
          <w:szCs w:val="28"/>
        </w:rPr>
        <w:t xml:space="preserve"> </w:t>
      </w:r>
      <w:r w:rsidRPr="00F81B9B">
        <w:rPr>
          <w:rFonts w:ascii="Times New Roman" w:hAnsi="Times New Roman" w:cs="Times New Roman"/>
          <w:color w:val="000000"/>
          <w:sz w:val="28"/>
          <w:szCs w:val="28"/>
          <w:lang w:val="uk-UA"/>
        </w:rPr>
        <w:t>ознак</w:t>
      </w:r>
      <w:r w:rsidRPr="00F81B9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можна запропонувати </w:t>
      </w:r>
      <w:r w:rsidRPr="00F81B9B">
        <w:rPr>
          <w:rFonts w:ascii="Times New Roman" w:hAnsi="Times New Roman" w:cs="Times New Roman"/>
          <w:color w:val="000000"/>
          <w:sz w:val="28"/>
          <w:szCs w:val="28"/>
          <w:lang w:val="uk-UA"/>
        </w:rPr>
        <w:t>наступн</w:t>
      </w:r>
      <w:r>
        <w:rPr>
          <w:rFonts w:ascii="Times New Roman" w:hAnsi="Times New Roman" w:cs="Times New Roman"/>
          <w:color w:val="000000"/>
          <w:sz w:val="28"/>
          <w:szCs w:val="28"/>
          <w:lang w:val="uk-UA"/>
        </w:rPr>
        <w:t>у</w:t>
      </w:r>
      <w:r w:rsidRPr="00F81B9B">
        <w:rPr>
          <w:rFonts w:ascii="Times New Roman" w:hAnsi="Times New Roman" w:cs="Times New Roman"/>
          <w:color w:val="000000"/>
          <w:sz w:val="28"/>
          <w:szCs w:val="28"/>
          <w:lang w:val="uk-UA"/>
        </w:rPr>
        <w:t xml:space="preserve"> </w:t>
      </w:r>
      <w:r w:rsidRPr="00F81B9B">
        <w:rPr>
          <w:rFonts w:ascii="Times New Roman" w:hAnsi="Times New Roman" w:cs="Times New Roman"/>
          <w:color w:val="000000"/>
          <w:sz w:val="28"/>
          <w:szCs w:val="28"/>
        </w:rPr>
        <w:t>матриц</w:t>
      </w:r>
      <w:r>
        <w:rPr>
          <w:rFonts w:ascii="Times New Roman" w:hAnsi="Times New Roman" w:cs="Times New Roman"/>
          <w:color w:val="000000"/>
          <w:sz w:val="28"/>
          <w:szCs w:val="28"/>
          <w:lang w:val="uk-UA"/>
        </w:rPr>
        <w:t>ю</w:t>
      </w:r>
      <w:r w:rsidRPr="00F81B9B">
        <w:rPr>
          <w:rFonts w:ascii="Times New Roman" w:hAnsi="Times New Roman" w:cs="Times New Roman"/>
          <w:color w:val="000000"/>
          <w:sz w:val="28"/>
          <w:szCs w:val="28"/>
        </w:rPr>
        <w:t xml:space="preserve"> </w:t>
      </w:r>
      <w:r w:rsidRPr="00F81B9B">
        <w:rPr>
          <w:rFonts w:ascii="Times New Roman" w:hAnsi="Times New Roman" w:cs="Times New Roman"/>
          <w:color w:val="000000"/>
          <w:sz w:val="28"/>
          <w:szCs w:val="28"/>
          <w:lang w:val="uk-UA"/>
        </w:rPr>
        <w:t>поведінк</w:t>
      </w:r>
      <w:r w:rsidRPr="00F81B9B">
        <w:rPr>
          <w:rFonts w:ascii="Times New Roman" w:hAnsi="Times New Roman" w:cs="Times New Roman"/>
          <w:bCs/>
          <w:sz w:val="28"/>
          <w:szCs w:val="28"/>
          <w:lang w:val="uk-UA" w:eastAsia="uk-UA"/>
        </w:rPr>
        <w:t>ової реакції</w:t>
      </w:r>
      <w:r w:rsidRPr="00F81B9B">
        <w:rPr>
          <w:rFonts w:ascii="Times New Roman" w:hAnsi="Times New Roman" w:cs="Times New Roman"/>
          <w:color w:val="000000"/>
          <w:sz w:val="28"/>
          <w:szCs w:val="28"/>
          <w:lang w:val="uk-UA"/>
        </w:rPr>
        <w:t xml:space="preserve"> </w:t>
      </w:r>
      <w:r w:rsidR="00941BE4">
        <w:rPr>
          <w:rFonts w:ascii="Times New Roman" w:hAnsi="Times New Roman" w:cs="Times New Roman"/>
          <w:color w:val="000000"/>
          <w:sz w:val="28"/>
          <w:szCs w:val="28"/>
          <w:lang w:val="uk-UA"/>
        </w:rPr>
        <w:t xml:space="preserve">клієнтів </w:t>
      </w:r>
      <w:r w:rsidRPr="00F81B9B">
        <w:rPr>
          <w:rFonts w:ascii="Times New Roman" w:hAnsi="Times New Roman" w:cs="Times New Roman"/>
          <w:color w:val="000000"/>
          <w:sz w:val="28"/>
          <w:szCs w:val="28"/>
          <w:lang w:val="uk-UA"/>
        </w:rPr>
        <w:t xml:space="preserve">(рис. </w:t>
      </w:r>
      <w:r>
        <w:rPr>
          <w:rFonts w:ascii="Times New Roman" w:hAnsi="Times New Roman" w:cs="Times New Roman"/>
          <w:color w:val="000000"/>
          <w:sz w:val="28"/>
          <w:szCs w:val="28"/>
          <w:lang w:val="uk-UA"/>
        </w:rPr>
        <w:t>2</w:t>
      </w:r>
      <w:r w:rsidRPr="00F81B9B">
        <w:rPr>
          <w:rFonts w:ascii="Times New Roman" w:hAnsi="Times New Roman" w:cs="Times New Roman"/>
          <w:color w:val="000000"/>
          <w:sz w:val="28"/>
          <w:szCs w:val="28"/>
          <w:lang w:val="uk-UA"/>
        </w:rPr>
        <w:t>)</w:t>
      </w:r>
      <w:r w:rsidRPr="00F81B9B">
        <w:rPr>
          <w:rFonts w:ascii="Times New Roman" w:hAnsi="Times New Roman" w:cs="Times New Roman"/>
          <w:color w:val="000000"/>
          <w:sz w:val="28"/>
          <w:szCs w:val="28"/>
        </w:rPr>
        <w:t>.</w:t>
      </w:r>
    </w:p>
    <w:p w:rsidR="00F81B9B" w:rsidRPr="00F81B9B" w:rsidRDefault="00F81B9B" w:rsidP="00F81B9B">
      <w:pPr>
        <w:spacing w:after="0" w:line="360" w:lineRule="auto"/>
        <w:jc w:val="both"/>
        <w:rPr>
          <w:rFonts w:ascii="Times New Roman" w:hAnsi="Times New Roman" w:cs="Times New Roman"/>
          <w:sz w:val="28"/>
          <w:szCs w:val="28"/>
          <w:lang w:val="uk-UA"/>
        </w:rPr>
      </w:pPr>
      <w:r w:rsidRPr="00F81B9B">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878205</wp:posOffset>
                </wp:positionH>
                <wp:positionV relativeFrom="paragraph">
                  <wp:posOffset>10160</wp:posOffset>
                </wp:positionV>
                <wp:extent cx="2322195" cy="377190"/>
                <wp:effectExtent l="5715" t="13335" r="571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377190"/>
                        </a:xfrm>
                        <a:prstGeom prst="rect">
                          <a:avLst/>
                        </a:prstGeom>
                        <a:solidFill>
                          <a:srgbClr val="FFFFFF"/>
                        </a:solidFill>
                        <a:ln w="9525">
                          <a:solidFill>
                            <a:srgbClr val="FFFFFF"/>
                          </a:solidFill>
                          <a:miter lim="800000"/>
                          <a:headEnd/>
                          <a:tailEnd/>
                        </a:ln>
                      </wps:spPr>
                      <wps:txb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Високе залучення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69.15pt;margin-top:.8pt;width:182.85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" strokecolor="white">
                <v:textbo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Високе залучення</w:t>
                      </w:r>
                    </w:p>
                  </w:txbxContent>
                </v:textbox>
              </v:rect>
            </w:pict>
          </mc:Fallback>
        </mc:AlternateContent>
      </w:r>
      <w:r w:rsidRPr="00F81B9B">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3871595</wp:posOffset>
                </wp:positionH>
                <wp:positionV relativeFrom="paragraph">
                  <wp:posOffset>8255</wp:posOffset>
                </wp:positionV>
                <wp:extent cx="1843405" cy="304165"/>
                <wp:effectExtent l="8255" t="11430" r="571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304165"/>
                        </a:xfrm>
                        <a:prstGeom prst="rect">
                          <a:avLst/>
                        </a:prstGeom>
                        <a:solidFill>
                          <a:srgbClr val="FFFFFF"/>
                        </a:solidFill>
                        <a:ln w="9525">
                          <a:solidFill>
                            <a:srgbClr val="FFFFFF"/>
                          </a:solidFill>
                          <a:miter lim="800000"/>
                          <a:headEnd/>
                          <a:tailEnd/>
                        </a:ln>
                      </wps:spPr>
                      <wps:txbx>
                        <w:txbxContent>
                          <w:p w:rsidR="00BC3AAD" w:rsidRPr="00F81B9B" w:rsidRDefault="00BC3AAD" w:rsidP="00F81B9B">
                            <w:pPr>
                              <w:jc w:val="center"/>
                              <w:rPr>
                                <w:rFonts w:ascii="Times New Roman" w:hAnsi="Times New Roman" w:cs="Times New Roman"/>
                                <w:sz w:val="24"/>
                                <w:szCs w:val="24"/>
                                <w:lang w:val="uk-UA" w:eastAsia="uk-UA"/>
                              </w:rPr>
                            </w:pPr>
                            <w:r w:rsidRPr="00F81B9B">
                              <w:rPr>
                                <w:rFonts w:ascii="Times New Roman" w:hAnsi="Times New Roman" w:cs="Times New Roman"/>
                                <w:sz w:val="24"/>
                                <w:szCs w:val="24"/>
                                <w:lang w:val="uk-UA" w:eastAsia="uk-UA"/>
                              </w:rPr>
                              <w:t>Низьке залучення</w:t>
                            </w:r>
                          </w:p>
                          <w:p w:rsidR="00BC3AAD" w:rsidRPr="00FF0203" w:rsidRDefault="00BC3AAD" w:rsidP="00F81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304.85pt;margin-top:.65pt;width:145.1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" strokecolor="white">
                <v:textbox>
                  <w:txbxContent>
                    <w:p w:rsidR="00BC3AAD" w:rsidRPr="00F81B9B" w:rsidRDefault="00BC3AAD" w:rsidP="00F81B9B">
                      <w:pPr>
                        <w:jc w:val="center"/>
                        <w:rPr>
                          <w:rFonts w:ascii="Times New Roman" w:hAnsi="Times New Roman" w:cs="Times New Roman"/>
                          <w:sz w:val="24"/>
                          <w:szCs w:val="24"/>
                          <w:lang w:val="uk-UA" w:eastAsia="uk-UA"/>
                        </w:rPr>
                      </w:pPr>
                      <w:r w:rsidRPr="00F81B9B">
                        <w:rPr>
                          <w:rFonts w:ascii="Times New Roman" w:hAnsi="Times New Roman" w:cs="Times New Roman"/>
                          <w:sz w:val="24"/>
                          <w:szCs w:val="24"/>
                          <w:lang w:val="uk-UA" w:eastAsia="uk-UA"/>
                        </w:rPr>
                        <w:t>Низьке залучення</w:t>
                      </w:r>
                    </w:p>
                    <w:p w:rsidR="00BC3AAD" w:rsidRPr="00FF0203" w:rsidRDefault="00BC3AAD" w:rsidP="00F81B9B"/>
                  </w:txbxContent>
                </v:textbox>
              </v:rect>
            </w:pict>
          </mc:Fallback>
        </mc:AlternateContent>
      </w:r>
    </w:p>
    <w:p w:rsidR="00F81B9B" w:rsidRPr="00F81B9B" w:rsidRDefault="00F81B9B" w:rsidP="00F81B9B">
      <w:pPr>
        <w:spacing w:after="0" w:line="360" w:lineRule="auto"/>
        <w:ind w:firstLine="709"/>
        <w:jc w:val="both"/>
        <w:rPr>
          <w:rFonts w:ascii="Times New Roman" w:hAnsi="Times New Roman" w:cs="Times New Roman"/>
          <w:sz w:val="28"/>
          <w:szCs w:val="28"/>
          <w:lang w:val="uk-UA"/>
        </w:rPr>
      </w:pPr>
      <w:r w:rsidRPr="00F81B9B">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01DEB6E" wp14:editId="66DD91E2">
                <wp:simplePos x="0" y="0"/>
                <wp:positionH relativeFrom="column">
                  <wp:posOffset>1023620</wp:posOffset>
                </wp:positionH>
                <wp:positionV relativeFrom="paragraph">
                  <wp:posOffset>303529</wp:posOffset>
                </wp:positionV>
                <wp:extent cx="2057400" cy="561975"/>
                <wp:effectExtent l="19050" t="1905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1975"/>
                        </a:xfrm>
                        <a:prstGeom prst="rect">
                          <a:avLst/>
                        </a:prstGeom>
                        <a:solidFill>
                          <a:srgbClr val="FFFFFF"/>
                        </a:solidFill>
                        <a:ln w="38100"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Комплексна купівельна поведінка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EB6E" id="Прямоугольник 14" o:spid="_x0000_s1034" style="position:absolute;left:0;text-align:left;margin-left:80.6pt;margin-top:23.9pt;width:162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" strokecolor="#a5a5a5" strokeweight="3pt">
                <v:textbo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Комплексна купівельна поведінка</w:t>
                      </w:r>
                    </w:p>
                  </w:txbxContent>
                </v:textbox>
              </v:rect>
            </w:pict>
          </mc:Fallback>
        </mc:AlternateContent>
      </w:r>
      <w:r w:rsidRPr="00F81B9B">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6B8DB4D4" wp14:editId="365F12AA">
                <wp:simplePos x="0" y="0"/>
                <wp:positionH relativeFrom="column">
                  <wp:posOffset>3538220</wp:posOffset>
                </wp:positionH>
                <wp:positionV relativeFrom="paragraph">
                  <wp:posOffset>303531</wp:posOffset>
                </wp:positionV>
                <wp:extent cx="2533650" cy="571500"/>
                <wp:effectExtent l="19050" t="1905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71500"/>
                        </a:xfrm>
                        <a:prstGeom prst="rect">
                          <a:avLst/>
                        </a:prstGeom>
                        <a:solidFill>
                          <a:srgbClr val="FFFFFF"/>
                        </a:solidFill>
                        <a:ln w="38100"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Купівельна поведінка, орієнтована на широкий вибір товарів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DB4D4" id="Прямоугольник 15" o:spid="_x0000_s1035" style="position:absolute;left:0;text-align:left;margin-left:278.6pt;margin-top:23.9pt;width:19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" strokecolor="#a5a5a5" strokeweight="3pt">
                <v:textbo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Купівельна поведінка, орієнтована на широкий вибір товарів</w:t>
                      </w:r>
                    </w:p>
                  </w:txbxContent>
                </v:textbox>
              </v:rect>
            </w:pict>
          </mc:Fallback>
        </mc:AlternateContent>
      </w:r>
      <w:r w:rsidRPr="00F81B9B">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85BE217" wp14:editId="77FD807E">
                <wp:simplePos x="0" y="0"/>
                <wp:positionH relativeFrom="column">
                  <wp:posOffset>3337560</wp:posOffset>
                </wp:positionH>
                <wp:positionV relativeFrom="paragraph">
                  <wp:posOffset>189230</wp:posOffset>
                </wp:positionV>
                <wp:extent cx="28575" cy="2028825"/>
                <wp:effectExtent l="0" t="0" r="28575" b="285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28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2045" id="Прямая соединительная линия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4.9pt" to="265.0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"/>
            </w:pict>
          </mc:Fallback>
        </mc:AlternateContent>
      </w:r>
      <w:r w:rsidRPr="00F81B9B">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53375097" wp14:editId="0C1BA393">
                <wp:simplePos x="0" y="0"/>
                <wp:positionH relativeFrom="column">
                  <wp:posOffset>928370</wp:posOffset>
                </wp:positionH>
                <wp:positionV relativeFrom="paragraph">
                  <wp:posOffset>198755</wp:posOffset>
                </wp:positionV>
                <wp:extent cx="5267325" cy="1971675"/>
                <wp:effectExtent l="19050" t="1905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971675"/>
                        </a:xfrm>
                        <a:prstGeom prst="rect">
                          <a:avLst/>
                        </a:prstGeom>
                        <a:solidFill>
                          <a:srgbClr val="FFFFFF"/>
                        </a:solidFill>
                        <a:ln w="38100">
                          <a:solidFill>
                            <a:srgbClr val="A5A5A5"/>
                          </a:solidFill>
                          <a:miter lim="800000"/>
                          <a:headEnd/>
                          <a:tailEnd/>
                        </a:ln>
                      </wps:spPr>
                      <wps:txbx>
                        <w:txbxContent>
                          <w:p w:rsidR="00BC3AAD" w:rsidRDefault="00BC3AAD" w:rsidP="00F81B9B">
                            <w:pPr>
                              <w:rPr>
                                <w:lang w:val="uk-UA" w:eastAsia="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75097" id="Прямоугольник 17" o:spid="_x0000_s1036" style="position:absolute;left:0;text-align:left;margin-left:73.1pt;margin-top:15.65pt;width:414.7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" strokecolor="#a5a5a5" strokeweight="3pt">
                <v:textbox>
                  <w:txbxContent>
                    <w:p w:rsidR="00BC3AAD" w:rsidRDefault="00BC3AAD" w:rsidP="00F81B9B">
                      <w:pPr>
                        <w:rPr>
                          <w:lang w:val="uk-UA" w:eastAsia="uk-UA"/>
                        </w:rPr>
                      </w:pPr>
                    </w:p>
                  </w:txbxContent>
                </v:textbox>
              </v:rect>
            </w:pict>
          </mc:Fallback>
        </mc:AlternateContent>
      </w:r>
      <w:r w:rsidRPr="00F81B9B">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1B5EF567" wp14:editId="24F93055">
                <wp:simplePos x="0" y="0"/>
                <wp:positionH relativeFrom="column">
                  <wp:posOffset>-119380</wp:posOffset>
                </wp:positionH>
                <wp:positionV relativeFrom="paragraph">
                  <wp:posOffset>236855</wp:posOffset>
                </wp:positionV>
                <wp:extent cx="914400" cy="1007745"/>
                <wp:effectExtent l="0" t="0" r="19050"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07745"/>
                        </a:xfrm>
                        <a:prstGeom prst="rect">
                          <a:avLst/>
                        </a:prstGeom>
                        <a:solidFill>
                          <a:srgbClr val="FFFFFF"/>
                        </a:solidFill>
                        <a:ln w="9525">
                          <a:solidFill>
                            <a:srgbClr val="FFFFFF"/>
                          </a:solidFill>
                          <a:miter lim="800000"/>
                          <a:headEnd/>
                          <a:tailEnd/>
                        </a:ln>
                      </wps:spPr>
                      <wps:txbx>
                        <w:txbxContent>
                          <w:p w:rsidR="00BC3AAD" w:rsidRPr="00F81B9B" w:rsidRDefault="00BC3AAD" w:rsidP="00F81B9B">
                            <w:pPr>
                              <w:spacing w:after="0" w:line="240" w:lineRule="auto"/>
                              <w:jc w:val="center"/>
                              <w:rPr>
                                <w:rFonts w:ascii="Times New Roman" w:hAnsi="Times New Roman" w:cs="Times New Roman"/>
                                <w:sz w:val="24"/>
                                <w:szCs w:val="24"/>
                                <w:lang w:val="uk-UA" w:eastAsia="uk-UA"/>
                              </w:rPr>
                            </w:pPr>
                            <w:r w:rsidRPr="00F81B9B">
                              <w:rPr>
                                <w:rFonts w:ascii="Times New Roman" w:hAnsi="Times New Roman" w:cs="Times New Roman"/>
                                <w:sz w:val="24"/>
                                <w:szCs w:val="24"/>
                                <w:lang w:val="uk-UA" w:eastAsia="uk-UA"/>
                              </w:rPr>
                              <w:t>Значні</w:t>
                            </w:r>
                          </w:p>
                          <w:p w:rsidR="00BC3AAD" w:rsidRPr="00F81B9B" w:rsidRDefault="00BC3AAD" w:rsidP="00F81B9B">
                            <w:pPr>
                              <w:spacing w:after="0" w:line="240" w:lineRule="auto"/>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відмінності між марками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F567" id="Прямоугольник 16" o:spid="_x0000_s1037" style="position:absolute;left:0;text-align:left;margin-left:-9.4pt;margin-top:18.65pt;width:1in;height:7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" strokecolor="white">
                <v:textbox>
                  <w:txbxContent>
                    <w:p w:rsidR="00BC3AAD" w:rsidRPr="00F81B9B" w:rsidRDefault="00BC3AAD" w:rsidP="00F81B9B">
                      <w:pPr>
                        <w:spacing w:after="0" w:line="240" w:lineRule="auto"/>
                        <w:jc w:val="center"/>
                        <w:rPr>
                          <w:rFonts w:ascii="Times New Roman" w:hAnsi="Times New Roman" w:cs="Times New Roman"/>
                          <w:sz w:val="24"/>
                          <w:szCs w:val="24"/>
                          <w:lang w:val="uk-UA" w:eastAsia="uk-UA"/>
                        </w:rPr>
                      </w:pPr>
                      <w:r w:rsidRPr="00F81B9B">
                        <w:rPr>
                          <w:rFonts w:ascii="Times New Roman" w:hAnsi="Times New Roman" w:cs="Times New Roman"/>
                          <w:sz w:val="24"/>
                          <w:szCs w:val="24"/>
                          <w:lang w:val="uk-UA" w:eastAsia="uk-UA"/>
                        </w:rPr>
                        <w:t>Значні</w:t>
                      </w:r>
                    </w:p>
                    <w:p w:rsidR="00BC3AAD" w:rsidRPr="00F81B9B" w:rsidRDefault="00BC3AAD" w:rsidP="00F81B9B">
                      <w:pPr>
                        <w:spacing w:after="0" w:line="240" w:lineRule="auto"/>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відмінності між марками</w:t>
                      </w:r>
                    </w:p>
                  </w:txbxContent>
                </v:textbox>
              </v:rect>
            </w:pict>
          </mc:Fallback>
        </mc:AlternateContent>
      </w:r>
    </w:p>
    <w:p w:rsidR="00F81B9B" w:rsidRPr="00F81B9B" w:rsidRDefault="00F81B9B" w:rsidP="00F81B9B">
      <w:pPr>
        <w:spacing w:after="0" w:line="360" w:lineRule="auto"/>
        <w:ind w:firstLine="709"/>
        <w:jc w:val="both"/>
        <w:rPr>
          <w:rFonts w:ascii="Times New Roman" w:hAnsi="Times New Roman" w:cs="Times New Roman"/>
          <w:sz w:val="28"/>
          <w:szCs w:val="28"/>
          <w:lang w:val="uk-UA"/>
        </w:rPr>
      </w:pPr>
    </w:p>
    <w:p w:rsidR="00F81B9B" w:rsidRPr="00F81B9B" w:rsidRDefault="00F81B9B" w:rsidP="00F81B9B">
      <w:pPr>
        <w:spacing w:after="0" w:line="360" w:lineRule="auto"/>
        <w:ind w:firstLine="709"/>
        <w:jc w:val="both"/>
        <w:rPr>
          <w:rFonts w:ascii="Times New Roman" w:hAnsi="Times New Roman" w:cs="Times New Roman"/>
          <w:sz w:val="28"/>
          <w:szCs w:val="28"/>
          <w:lang w:val="uk-UA"/>
        </w:rPr>
      </w:pPr>
    </w:p>
    <w:p w:rsidR="00F81B9B" w:rsidRPr="00F81B9B" w:rsidRDefault="00F81B9B" w:rsidP="00F81B9B">
      <w:pPr>
        <w:spacing w:after="0" w:line="360" w:lineRule="auto"/>
        <w:ind w:firstLine="709"/>
        <w:jc w:val="both"/>
        <w:rPr>
          <w:rFonts w:ascii="Times New Roman" w:hAnsi="Times New Roman" w:cs="Times New Roman"/>
          <w:sz w:val="28"/>
          <w:szCs w:val="28"/>
          <w:lang w:val="uk-UA"/>
        </w:rPr>
      </w:pPr>
      <w:r w:rsidRPr="00F81B9B">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918845</wp:posOffset>
                </wp:positionH>
                <wp:positionV relativeFrom="paragraph">
                  <wp:posOffset>145416</wp:posOffset>
                </wp:positionV>
                <wp:extent cx="5229225" cy="0"/>
                <wp:effectExtent l="0" t="0" r="2857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6C4B"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11.45pt" to="484.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"/>
            </w:pict>
          </mc:Fallback>
        </mc:AlternateContent>
      </w:r>
    </w:p>
    <w:p w:rsidR="00F81B9B" w:rsidRPr="00F81B9B" w:rsidRDefault="00CA7C44" w:rsidP="00F81B9B">
      <w:pPr>
        <w:spacing w:after="0" w:line="360" w:lineRule="auto"/>
        <w:ind w:firstLine="709"/>
        <w:jc w:val="both"/>
        <w:rPr>
          <w:rFonts w:ascii="Times New Roman" w:hAnsi="Times New Roman" w:cs="Times New Roman"/>
          <w:sz w:val="28"/>
          <w:szCs w:val="28"/>
          <w:lang w:val="uk-UA"/>
        </w:rPr>
      </w:pPr>
      <w:r w:rsidRPr="00F81B9B">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11F300FC" wp14:editId="32797D18">
                <wp:simplePos x="0" y="0"/>
                <wp:positionH relativeFrom="column">
                  <wp:posOffset>1156970</wp:posOffset>
                </wp:positionH>
                <wp:positionV relativeFrom="paragraph">
                  <wp:posOffset>29210</wp:posOffset>
                </wp:positionV>
                <wp:extent cx="2057400" cy="571500"/>
                <wp:effectExtent l="19050" t="1905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38100"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Купівельна поведінка, що згладжує дисонанс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300FC" id="Прямоугольник 11" o:spid="_x0000_s1038" style="position:absolute;left:0;text-align:left;margin-left:91.1pt;margin-top:2.3pt;width:16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" strokecolor="#a5a5a5" strokeweight="3pt">
                <v:textbo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Купівельна поведінка, що згладжує дисонанс</w:t>
                      </w:r>
                    </w:p>
                  </w:txbxContent>
                </v:textbox>
              </v:rect>
            </w:pict>
          </mc:Fallback>
        </mc:AlternateContent>
      </w:r>
      <w:r w:rsidR="00F81B9B" w:rsidRPr="00F81B9B">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9F138B4" wp14:editId="76191B1E">
                <wp:simplePos x="0" y="0"/>
                <wp:positionH relativeFrom="column">
                  <wp:posOffset>3538220</wp:posOffset>
                </wp:positionH>
                <wp:positionV relativeFrom="paragraph">
                  <wp:posOffset>105410</wp:posOffset>
                </wp:positionV>
                <wp:extent cx="2495550" cy="571500"/>
                <wp:effectExtent l="19050" t="1905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71500"/>
                        </a:xfrm>
                        <a:prstGeom prst="rect">
                          <a:avLst/>
                        </a:prstGeom>
                        <a:solidFill>
                          <a:srgbClr val="FFFFFF"/>
                        </a:solidFill>
                        <a:ln w="38100"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Звична купівельна поведінка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38B4" id="Прямоугольник 10" o:spid="_x0000_s1039" style="position:absolute;left:0;text-align:left;margin-left:278.6pt;margin-top:8.3pt;width:196.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" strokecolor="#a5a5a5" strokeweight="3pt">
                <v:textbox>
                  <w:txbxContent>
                    <w:p w:rsidR="00BC3AAD" w:rsidRPr="00F81B9B" w:rsidRDefault="00BC3AAD" w:rsidP="00F81B9B">
                      <w:pPr>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Звична купівельна поведінка</w:t>
                      </w:r>
                    </w:p>
                  </w:txbxContent>
                </v:textbox>
              </v:rect>
            </w:pict>
          </mc:Fallback>
        </mc:AlternateContent>
      </w:r>
      <w:r w:rsidR="00F81B9B" w:rsidRPr="00F81B9B">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535E2B5B" wp14:editId="5EB235E5">
                <wp:simplePos x="0" y="0"/>
                <wp:positionH relativeFrom="column">
                  <wp:posOffset>-119380</wp:posOffset>
                </wp:positionH>
                <wp:positionV relativeFrom="paragraph">
                  <wp:posOffset>113030</wp:posOffset>
                </wp:positionV>
                <wp:extent cx="914400" cy="9048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4875"/>
                        </a:xfrm>
                        <a:prstGeom prst="rect">
                          <a:avLst/>
                        </a:prstGeom>
                        <a:solidFill>
                          <a:srgbClr val="FFFFFF"/>
                        </a:solidFill>
                        <a:ln w="9525">
                          <a:solidFill>
                            <a:srgbClr val="FFFFFF"/>
                          </a:solidFill>
                          <a:miter lim="800000"/>
                          <a:headEnd/>
                          <a:tailEnd/>
                        </a:ln>
                      </wps:spPr>
                      <wps:txbx>
                        <w:txbxContent>
                          <w:p w:rsidR="00BC3AAD" w:rsidRPr="00F81B9B" w:rsidRDefault="00BC3AAD" w:rsidP="00F81B9B">
                            <w:pPr>
                              <w:spacing w:after="0" w:line="240" w:lineRule="auto"/>
                              <w:jc w:val="center"/>
                              <w:rPr>
                                <w:rFonts w:ascii="Times New Roman" w:hAnsi="Times New Roman" w:cs="Times New Roman"/>
                                <w:sz w:val="24"/>
                                <w:szCs w:val="24"/>
                                <w:lang w:val="uk-UA" w:eastAsia="uk-UA"/>
                              </w:rPr>
                            </w:pPr>
                            <w:r w:rsidRPr="00F81B9B">
                              <w:rPr>
                                <w:rFonts w:ascii="Times New Roman" w:hAnsi="Times New Roman" w:cs="Times New Roman"/>
                                <w:sz w:val="24"/>
                                <w:szCs w:val="24"/>
                                <w:lang w:val="uk-UA" w:eastAsia="uk-UA"/>
                              </w:rPr>
                              <w:t>Незначні</w:t>
                            </w:r>
                          </w:p>
                          <w:p w:rsidR="00BC3AAD" w:rsidRPr="00F81B9B" w:rsidRDefault="00BC3AAD" w:rsidP="00F81B9B">
                            <w:pPr>
                              <w:spacing w:after="0" w:line="240" w:lineRule="auto"/>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відмінності між марками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2B5B" id="Прямоугольник 12" o:spid="_x0000_s1040" style="position:absolute;left:0;text-align:left;margin-left:-9.4pt;margin-top:8.9pt;width:1in;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" strokecolor="white">
                <v:textbox>
                  <w:txbxContent>
                    <w:p w:rsidR="00BC3AAD" w:rsidRPr="00F81B9B" w:rsidRDefault="00BC3AAD" w:rsidP="00F81B9B">
                      <w:pPr>
                        <w:spacing w:after="0" w:line="240" w:lineRule="auto"/>
                        <w:jc w:val="center"/>
                        <w:rPr>
                          <w:rFonts w:ascii="Times New Roman" w:hAnsi="Times New Roman" w:cs="Times New Roman"/>
                          <w:sz w:val="24"/>
                          <w:szCs w:val="24"/>
                          <w:lang w:val="uk-UA" w:eastAsia="uk-UA"/>
                        </w:rPr>
                      </w:pPr>
                      <w:r w:rsidRPr="00F81B9B">
                        <w:rPr>
                          <w:rFonts w:ascii="Times New Roman" w:hAnsi="Times New Roman" w:cs="Times New Roman"/>
                          <w:sz w:val="24"/>
                          <w:szCs w:val="24"/>
                          <w:lang w:val="uk-UA" w:eastAsia="uk-UA"/>
                        </w:rPr>
                        <w:t>Незначні</w:t>
                      </w:r>
                    </w:p>
                    <w:p w:rsidR="00BC3AAD" w:rsidRPr="00F81B9B" w:rsidRDefault="00BC3AAD" w:rsidP="00F81B9B">
                      <w:pPr>
                        <w:spacing w:after="0" w:line="240" w:lineRule="auto"/>
                        <w:jc w:val="center"/>
                        <w:rPr>
                          <w:rFonts w:ascii="Times New Roman" w:hAnsi="Times New Roman" w:cs="Times New Roman"/>
                          <w:sz w:val="24"/>
                          <w:szCs w:val="24"/>
                        </w:rPr>
                      </w:pPr>
                      <w:r w:rsidRPr="00F81B9B">
                        <w:rPr>
                          <w:rFonts w:ascii="Times New Roman" w:hAnsi="Times New Roman" w:cs="Times New Roman"/>
                          <w:sz w:val="24"/>
                          <w:szCs w:val="24"/>
                          <w:lang w:val="uk-UA" w:eastAsia="uk-UA"/>
                        </w:rPr>
                        <w:t>відмінності між марками</w:t>
                      </w:r>
                    </w:p>
                  </w:txbxContent>
                </v:textbox>
              </v:rect>
            </w:pict>
          </mc:Fallback>
        </mc:AlternateContent>
      </w:r>
    </w:p>
    <w:p w:rsidR="00F81B9B" w:rsidRPr="00F81B9B" w:rsidRDefault="00F81B9B" w:rsidP="00F81B9B">
      <w:pPr>
        <w:spacing w:after="0" w:line="360" w:lineRule="auto"/>
        <w:ind w:firstLine="709"/>
        <w:jc w:val="both"/>
        <w:rPr>
          <w:rFonts w:ascii="Times New Roman" w:hAnsi="Times New Roman" w:cs="Times New Roman"/>
          <w:sz w:val="28"/>
          <w:szCs w:val="28"/>
          <w:lang w:val="uk-UA"/>
        </w:rPr>
      </w:pPr>
    </w:p>
    <w:p w:rsidR="00F81B9B" w:rsidRPr="00F81B9B" w:rsidRDefault="00F81B9B" w:rsidP="00F81B9B">
      <w:pPr>
        <w:spacing w:after="0" w:line="360" w:lineRule="auto"/>
        <w:ind w:firstLine="709"/>
        <w:jc w:val="both"/>
        <w:rPr>
          <w:rFonts w:ascii="Times New Roman" w:hAnsi="Times New Roman" w:cs="Times New Roman"/>
          <w:sz w:val="28"/>
          <w:szCs w:val="28"/>
          <w:lang w:val="uk-UA"/>
        </w:rPr>
      </w:pPr>
    </w:p>
    <w:p w:rsidR="00F81B9B" w:rsidRPr="00F81B9B" w:rsidRDefault="00F81B9B" w:rsidP="00F81B9B">
      <w:pPr>
        <w:spacing w:after="0" w:line="360" w:lineRule="auto"/>
        <w:ind w:firstLine="709"/>
        <w:jc w:val="both"/>
        <w:rPr>
          <w:rFonts w:ascii="Times New Roman" w:hAnsi="Times New Roman" w:cs="Times New Roman"/>
          <w:sz w:val="28"/>
          <w:szCs w:val="28"/>
          <w:lang w:val="uk-UA"/>
        </w:rPr>
      </w:pPr>
    </w:p>
    <w:p w:rsidR="00F81B9B" w:rsidRDefault="00F81B9B" w:rsidP="00F81B9B">
      <w:pPr>
        <w:spacing w:after="0" w:line="240" w:lineRule="auto"/>
        <w:ind w:firstLine="709"/>
        <w:jc w:val="both"/>
        <w:rPr>
          <w:rFonts w:ascii="Times New Roman" w:hAnsi="Times New Roman" w:cs="Times New Roman"/>
          <w:sz w:val="28"/>
          <w:szCs w:val="28"/>
          <w:lang w:val="uk-UA"/>
        </w:rPr>
      </w:pPr>
    </w:p>
    <w:p w:rsidR="00F81B9B" w:rsidRPr="00F81B9B" w:rsidRDefault="00F81B9B" w:rsidP="0094279B">
      <w:pPr>
        <w:spacing w:after="0" w:line="240" w:lineRule="auto"/>
        <w:ind w:firstLine="709"/>
        <w:jc w:val="both"/>
        <w:rPr>
          <w:rFonts w:ascii="Times New Roman" w:hAnsi="Times New Roman" w:cs="Times New Roman"/>
          <w:bCs/>
          <w:sz w:val="28"/>
          <w:szCs w:val="28"/>
          <w:lang w:eastAsia="uk-UA"/>
        </w:rPr>
      </w:pPr>
      <w:r w:rsidRPr="00F81B9B">
        <w:rPr>
          <w:rFonts w:ascii="Times New Roman" w:hAnsi="Times New Roman" w:cs="Times New Roman"/>
          <w:sz w:val="28"/>
          <w:szCs w:val="28"/>
          <w:lang w:val="uk-UA"/>
        </w:rPr>
        <w:t xml:space="preserve">Рис. </w:t>
      </w:r>
      <w:r w:rsidR="000F2B57">
        <w:rPr>
          <w:rFonts w:ascii="Times New Roman" w:hAnsi="Times New Roman" w:cs="Times New Roman"/>
          <w:sz w:val="28"/>
          <w:szCs w:val="28"/>
          <w:lang w:val="uk-UA"/>
        </w:rPr>
        <w:t>2</w:t>
      </w:r>
      <w:r w:rsidRPr="00F81B9B">
        <w:rPr>
          <w:rFonts w:ascii="Times New Roman" w:hAnsi="Times New Roman" w:cs="Times New Roman"/>
          <w:sz w:val="28"/>
          <w:szCs w:val="28"/>
          <w:lang w:val="uk-UA"/>
        </w:rPr>
        <w:t xml:space="preserve">. Матриця </w:t>
      </w:r>
      <w:r w:rsidRPr="00F81B9B">
        <w:rPr>
          <w:rFonts w:ascii="Times New Roman" w:hAnsi="Times New Roman" w:cs="Times New Roman"/>
          <w:bCs/>
          <w:sz w:val="28"/>
          <w:szCs w:val="28"/>
          <w:lang w:val="uk-UA" w:eastAsia="uk-UA"/>
        </w:rPr>
        <w:t xml:space="preserve">поведінкової реакції </w:t>
      </w:r>
      <w:r w:rsidR="00941BE4">
        <w:rPr>
          <w:rFonts w:ascii="Times New Roman" w:hAnsi="Times New Roman" w:cs="Times New Roman"/>
          <w:color w:val="000000"/>
          <w:sz w:val="28"/>
          <w:szCs w:val="28"/>
          <w:lang w:val="uk-UA"/>
        </w:rPr>
        <w:t xml:space="preserve">клієнтів </w:t>
      </w:r>
      <w:r w:rsidRPr="00F81B9B">
        <w:rPr>
          <w:rFonts w:ascii="Times New Roman" w:hAnsi="Times New Roman" w:cs="Times New Roman"/>
          <w:sz w:val="28"/>
          <w:szCs w:val="28"/>
          <w:lang w:val="uk-UA"/>
        </w:rPr>
        <w:t xml:space="preserve">за ознаками </w:t>
      </w:r>
      <w:r w:rsidRPr="00F81B9B">
        <w:rPr>
          <w:rFonts w:ascii="Times New Roman" w:hAnsi="Times New Roman" w:cs="Times New Roman"/>
          <w:color w:val="000000"/>
          <w:sz w:val="28"/>
          <w:szCs w:val="28"/>
          <w:lang w:val="uk-UA"/>
        </w:rPr>
        <w:t xml:space="preserve">ступінь залученості до купівлі / </w:t>
      </w:r>
      <w:r w:rsidRPr="00F81B9B">
        <w:rPr>
          <w:rFonts w:ascii="Times New Roman" w:hAnsi="Times New Roman" w:cs="Times New Roman"/>
          <w:sz w:val="28"/>
          <w:szCs w:val="28"/>
          <w:lang w:val="uk-UA" w:eastAsia="uk-UA"/>
        </w:rPr>
        <w:t xml:space="preserve">відмінності між </w:t>
      </w:r>
      <w:r w:rsidR="001B614C">
        <w:rPr>
          <w:rFonts w:ascii="Times New Roman" w:hAnsi="Times New Roman" w:cs="Times New Roman"/>
          <w:sz w:val="28"/>
          <w:szCs w:val="28"/>
          <w:lang w:val="uk-UA" w:eastAsia="uk-UA"/>
        </w:rPr>
        <w:t>банківськими установами</w:t>
      </w:r>
    </w:p>
    <w:p w:rsidR="002502C7" w:rsidRPr="00F81B9B" w:rsidRDefault="002502C7" w:rsidP="00F81B9B">
      <w:pPr>
        <w:widowControl w:val="0"/>
        <w:spacing w:after="0" w:line="360" w:lineRule="auto"/>
        <w:ind w:firstLine="709"/>
        <w:jc w:val="both"/>
        <w:rPr>
          <w:rFonts w:ascii="Times New Roman" w:eastAsia="Calibri" w:hAnsi="Times New Roman" w:cs="Times New Roman"/>
          <w:color w:val="000000"/>
          <w:sz w:val="28"/>
          <w:szCs w:val="28"/>
        </w:rPr>
      </w:pPr>
    </w:p>
    <w:p w:rsidR="00F81B9B" w:rsidRPr="00F81B9B" w:rsidRDefault="00F81B9B" w:rsidP="0094279B">
      <w:pPr>
        <w:spacing w:after="0" w:line="240" w:lineRule="auto"/>
        <w:ind w:firstLine="709"/>
        <w:jc w:val="both"/>
        <w:rPr>
          <w:rFonts w:ascii="Times New Roman" w:hAnsi="Times New Roman" w:cs="Times New Roman"/>
          <w:color w:val="000000"/>
          <w:sz w:val="28"/>
          <w:szCs w:val="28"/>
          <w:lang w:val="uk-UA"/>
        </w:rPr>
      </w:pPr>
      <w:r w:rsidRPr="00F81B9B">
        <w:rPr>
          <w:rFonts w:ascii="Times New Roman" w:hAnsi="Times New Roman" w:cs="Times New Roman"/>
          <w:color w:val="000000"/>
          <w:sz w:val="28"/>
          <w:szCs w:val="28"/>
          <w:lang w:val="uk-UA"/>
        </w:rPr>
        <w:lastRenderedPageBreak/>
        <w:t xml:space="preserve">Видно, що по горизонталі відкладено ступінь залученості </w:t>
      </w:r>
      <w:r w:rsidR="00941BE4">
        <w:rPr>
          <w:rFonts w:ascii="Times New Roman" w:hAnsi="Times New Roman" w:cs="Times New Roman"/>
          <w:color w:val="000000"/>
          <w:sz w:val="28"/>
          <w:szCs w:val="28"/>
          <w:lang w:val="uk-UA"/>
        </w:rPr>
        <w:t xml:space="preserve">клієнтів </w:t>
      </w:r>
      <w:r w:rsidRPr="00F81B9B">
        <w:rPr>
          <w:rFonts w:ascii="Times New Roman" w:hAnsi="Times New Roman" w:cs="Times New Roman"/>
          <w:color w:val="000000"/>
          <w:sz w:val="28"/>
          <w:szCs w:val="28"/>
          <w:lang w:val="uk-UA"/>
        </w:rPr>
        <w:t xml:space="preserve">до купівлі, а по вертикалі </w:t>
      </w:r>
      <w:r w:rsidRPr="00F81B9B">
        <w:rPr>
          <w:rFonts w:ascii="Times New Roman" w:hAnsi="Times New Roman" w:cs="Times New Roman"/>
          <w:sz w:val="28"/>
          <w:szCs w:val="28"/>
          <w:lang w:val="uk-UA" w:eastAsia="uk-UA"/>
        </w:rPr>
        <w:t xml:space="preserve">відмінності між </w:t>
      </w:r>
      <w:r w:rsidR="001B614C">
        <w:rPr>
          <w:rFonts w:ascii="Times New Roman" w:hAnsi="Times New Roman" w:cs="Times New Roman"/>
          <w:sz w:val="28"/>
          <w:szCs w:val="28"/>
          <w:lang w:val="uk-UA" w:eastAsia="uk-UA"/>
        </w:rPr>
        <w:t>банківським установами</w:t>
      </w:r>
      <w:r w:rsidRPr="00F81B9B">
        <w:rPr>
          <w:rFonts w:ascii="Times New Roman" w:hAnsi="Times New Roman" w:cs="Times New Roman"/>
          <w:color w:val="000000"/>
          <w:sz w:val="28"/>
          <w:szCs w:val="28"/>
          <w:lang w:val="uk-UA"/>
        </w:rPr>
        <w:t>. Можливі чотири послідовні стадії реакції.</w:t>
      </w:r>
    </w:p>
    <w:p w:rsidR="00F81B9B" w:rsidRPr="00F81B9B" w:rsidRDefault="00F81B9B" w:rsidP="0094279B">
      <w:pPr>
        <w:spacing w:after="0" w:line="240" w:lineRule="auto"/>
        <w:ind w:firstLine="709"/>
        <w:jc w:val="both"/>
        <w:rPr>
          <w:rFonts w:ascii="Times New Roman" w:hAnsi="Times New Roman" w:cs="Times New Roman"/>
          <w:color w:val="000000"/>
          <w:sz w:val="28"/>
          <w:szCs w:val="28"/>
          <w:lang w:val="uk-UA" w:eastAsia="uk-UA"/>
        </w:rPr>
      </w:pPr>
      <w:r w:rsidRPr="00F81B9B">
        <w:rPr>
          <w:rFonts w:ascii="Times New Roman" w:hAnsi="Times New Roman" w:cs="Times New Roman"/>
          <w:color w:val="000000"/>
          <w:sz w:val="28"/>
          <w:szCs w:val="28"/>
          <w:lang w:val="uk-UA"/>
        </w:rPr>
        <w:t xml:space="preserve">1) Верхній лівий квадрант «Комплексна купівельна поведінка» </w:t>
      </w:r>
      <w:r w:rsidR="00047F69" w:rsidRPr="008A2F0F">
        <w:rPr>
          <w:rFonts w:ascii="Times New Roman" w:hAnsi="Times New Roman"/>
          <w:snapToGrid w:val="0"/>
          <w:sz w:val="28"/>
          <w:szCs w:val="28"/>
          <w:lang w:val="uk-UA"/>
        </w:rPr>
        <w:t>–</w:t>
      </w:r>
      <w:r w:rsidRPr="00F81B9B">
        <w:rPr>
          <w:rFonts w:ascii="Times New Roman" w:hAnsi="Times New Roman" w:cs="Times New Roman"/>
          <w:sz w:val="28"/>
          <w:szCs w:val="28"/>
          <w:lang w:val="uk-UA"/>
        </w:rPr>
        <w:t xml:space="preserve"> характеризується високим </w:t>
      </w:r>
      <w:r w:rsidRPr="00F81B9B">
        <w:rPr>
          <w:rFonts w:ascii="Times New Roman" w:hAnsi="Times New Roman" w:cs="Times New Roman"/>
          <w:color w:val="000000"/>
          <w:sz w:val="28"/>
          <w:szCs w:val="28"/>
          <w:lang w:val="uk-UA"/>
        </w:rPr>
        <w:t xml:space="preserve">ступенем залученості </w:t>
      </w:r>
      <w:r w:rsidR="00941BE4">
        <w:rPr>
          <w:rFonts w:ascii="Times New Roman" w:hAnsi="Times New Roman" w:cs="Times New Roman"/>
          <w:color w:val="000000"/>
          <w:sz w:val="28"/>
          <w:szCs w:val="28"/>
          <w:lang w:val="uk-UA"/>
        </w:rPr>
        <w:t xml:space="preserve">клієнтів </w:t>
      </w:r>
      <w:r w:rsidRPr="00F81B9B">
        <w:rPr>
          <w:rFonts w:ascii="Times New Roman" w:hAnsi="Times New Roman" w:cs="Times New Roman"/>
          <w:color w:val="000000"/>
          <w:sz w:val="28"/>
          <w:szCs w:val="28"/>
          <w:lang w:val="uk-UA"/>
        </w:rPr>
        <w:t>до купівлі</w:t>
      </w:r>
      <w:r w:rsidRPr="00F81B9B">
        <w:rPr>
          <w:rFonts w:ascii="Times New Roman" w:hAnsi="Times New Roman" w:cs="Times New Roman"/>
          <w:sz w:val="28"/>
          <w:szCs w:val="28"/>
          <w:lang w:val="uk-UA"/>
        </w:rPr>
        <w:t xml:space="preserve"> та значні відмінності </w:t>
      </w:r>
      <w:r w:rsidR="001B614C" w:rsidRPr="00F81B9B">
        <w:rPr>
          <w:rFonts w:ascii="Times New Roman" w:hAnsi="Times New Roman" w:cs="Times New Roman"/>
          <w:sz w:val="28"/>
          <w:szCs w:val="28"/>
          <w:lang w:val="uk-UA" w:eastAsia="uk-UA"/>
        </w:rPr>
        <w:t xml:space="preserve">між </w:t>
      </w:r>
      <w:r w:rsidR="001B614C">
        <w:rPr>
          <w:rFonts w:ascii="Times New Roman" w:hAnsi="Times New Roman" w:cs="Times New Roman"/>
          <w:sz w:val="28"/>
          <w:szCs w:val="28"/>
          <w:lang w:val="uk-UA" w:eastAsia="uk-UA"/>
        </w:rPr>
        <w:t>банківським установами</w:t>
      </w:r>
      <w:r w:rsidRPr="00F81B9B">
        <w:rPr>
          <w:rFonts w:ascii="Times New Roman" w:hAnsi="Times New Roman" w:cs="Times New Roman"/>
          <w:sz w:val="28"/>
          <w:szCs w:val="28"/>
          <w:lang w:val="uk-UA"/>
        </w:rPr>
        <w:t>.</w:t>
      </w:r>
      <w:r w:rsidRPr="00F81B9B">
        <w:rPr>
          <w:rFonts w:ascii="Times New Roman" w:hAnsi="Times New Roman" w:cs="Times New Roman"/>
          <w:color w:val="000000"/>
          <w:sz w:val="28"/>
          <w:szCs w:val="28"/>
          <w:lang w:val="uk-UA"/>
        </w:rPr>
        <w:t xml:space="preserve"> Ця поведінк</w:t>
      </w:r>
      <w:r w:rsidRPr="00F81B9B">
        <w:rPr>
          <w:rFonts w:ascii="Times New Roman" w:hAnsi="Times New Roman" w:cs="Times New Roman"/>
          <w:bCs/>
          <w:sz w:val="28"/>
          <w:szCs w:val="28"/>
          <w:lang w:val="uk-UA" w:eastAsia="uk-UA"/>
        </w:rPr>
        <w:t xml:space="preserve">ова </w:t>
      </w:r>
      <w:r w:rsidRPr="00F81B9B">
        <w:rPr>
          <w:rFonts w:ascii="Times New Roman" w:hAnsi="Times New Roman" w:cs="Times New Roman"/>
          <w:color w:val="000000"/>
          <w:sz w:val="28"/>
          <w:szCs w:val="28"/>
          <w:lang w:val="uk-UA"/>
        </w:rPr>
        <w:t xml:space="preserve">реакція виникає при нечастих </w:t>
      </w:r>
      <w:r w:rsidR="001B614C">
        <w:rPr>
          <w:rFonts w:ascii="Times New Roman" w:hAnsi="Times New Roman" w:cs="Times New Roman"/>
          <w:color w:val="000000"/>
          <w:sz w:val="28"/>
          <w:szCs w:val="28"/>
          <w:lang w:val="uk-UA"/>
        </w:rPr>
        <w:t>укладеннях договорів на банківську послугу</w:t>
      </w:r>
      <w:r w:rsidRPr="00F81B9B">
        <w:rPr>
          <w:rFonts w:ascii="Times New Roman" w:hAnsi="Times New Roman" w:cs="Times New Roman"/>
          <w:color w:val="000000"/>
          <w:sz w:val="28"/>
          <w:szCs w:val="28"/>
          <w:lang w:val="uk-UA"/>
        </w:rPr>
        <w:t xml:space="preserve">. </w:t>
      </w:r>
      <w:r w:rsidR="001B614C">
        <w:rPr>
          <w:rFonts w:ascii="Times New Roman" w:hAnsi="Times New Roman" w:cs="Times New Roman"/>
          <w:sz w:val="28"/>
          <w:szCs w:val="28"/>
          <w:lang w:val="uk-UA"/>
        </w:rPr>
        <w:t>Банки</w:t>
      </w:r>
      <w:r w:rsidRPr="00F81B9B">
        <w:rPr>
          <w:rFonts w:ascii="Times New Roman" w:hAnsi="Times New Roman" w:cs="Times New Roman"/>
          <w:sz w:val="28"/>
          <w:szCs w:val="28"/>
          <w:lang w:val="uk-UA"/>
        </w:rPr>
        <w:t xml:space="preserve">, </w:t>
      </w:r>
      <w:r w:rsidR="001B614C">
        <w:rPr>
          <w:rFonts w:ascii="Times New Roman" w:hAnsi="Times New Roman" w:cs="Times New Roman"/>
          <w:sz w:val="28"/>
          <w:szCs w:val="28"/>
          <w:lang w:val="uk-UA"/>
        </w:rPr>
        <w:t>при просуванні послуг,</w:t>
      </w:r>
      <w:r w:rsidRPr="00F81B9B">
        <w:rPr>
          <w:rFonts w:ascii="Times New Roman" w:hAnsi="Times New Roman" w:cs="Times New Roman"/>
          <w:sz w:val="28"/>
          <w:szCs w:val="28"/>
          <w:lang w:val="uk-UA"/>
        </w:rPr>
        <w:t xml:space="preserve"> як</w:t>
      </w:r>
      <w:r w:rsidR="001B614C">
        <w:rPr>
          <w:rFonts w:ascii="Times New Roman" w:hAnsi="Times New Roman" w:cs="Times New Roman"/>
          <w:sz w:val="28"/>
          <w:szCs w:val="28"/>
          <w:lang w:val="uk-UA"/>
        </w:rPr>
        <w:t>і</w:t>
      </w:r>
      <w:r w:rsidRPr="00F81B9B">
        <w:rPr>
          <w:rFonts w:ascii="Times New Roman" w:hAnsi="Times New Roman" w:cs="Times New Roman"/>
          <w:sz w:val="28"/>
          <w:szCs w:val="28"/>
          <w:lang w:val="uk-UA"/>
        </w:rPr>
        <w:t xml:space="preserve"> вимаг</w:t>
      </w:r>
      <w:r w:rsidR="001B614C">
        <w:rPr>
          <w:rFonts w:ascii="Times New Roman" w:hAnsi="Times New Roman" w:cs="Times New Roman"/>
          <w:sz w:val="28"/>
          <w:szCs w:val="28"/>
          <w:lang w:val="uk-UA"/>
        </w:rPr>
        <w:t>ають</w:t>
      </w:r>
      <w:r w:rsidRPr="00F81B9B">
        <w:rPr>
          <w:rFonts w:ascii="Times New Roman" w:hAnsi="Times New Roman" w:cs="Times New Roman"/>
          <w:sz w:val="28"/>
          <w:szCs w:val="28"/>
          <w:lang w:val="uk-UA"/>
        </w:rPr>
        <w:t xml:space="preserve"> високого ступеня залученості споживача, повинні усвідомлювати, наскільки серйозно він збиратиме інформацію про передбачувану покупку і оцінюватиме її. Маркетологам необхідно розробити стратегії, що допомагають споживачам розібратися у відносній важливості характеристик </w:t>
      </w:r>
      <w:r w:rsidR="001B614C">
        <w:rPr>
          <w:rFonts w:ascii="Times New Roman" w:hAnsi="Times New Roman" w:cs="Times New Roman"/>
          <w:sz w:val="28"/>
          <w:szCs w:val="28"/>
          <w:lang w:val="uk-UA"/>
        </w:rPr>
        <w:t>послуг</w:t>
      </w:r>
      <w:r w:rsidRPr="00F81B9B">
        <w:rPr>
          <w:rFonts w:ascii="Times New Roman" w:hAnsi="Times New Roman" w:cs="Times New Roman"/>
          <w:sz w:val="28"/>
          <w:szCs w:val="28"/>
          <w:lang w:val="uk-UA"/>
        </w:rPr>
        <w:t xml:space="preserve">, і інформувати покупців про відмінність </w:t>
      </w:r>
      <w:r w:rsidR="001B614C">
        <w:rPr>
          <w:rFonts w:ascii="Times New Roman" w:hAnsi="Times New Roman" w:cs="Times New Roman"/>
          <w:sz w:val="28"/>
          <w:szCs w:val="28"/>
          <w:lang w:val="uk-UA"/>
        </w:rPr>
        <w:t>їх послуги від послуг інших банків</w:t>
      </w:r>
      <w:r w:rsidRPr="00F81B9B">
        <w:rPr>
          <w:rFonts w:ascii="Times New Roman" w:hAnsi="Times New Roman" w:cs="Times New Roman"/>
          <w:color w:val="000000"/>
          <w:sz w:val="28"/>
          <w:szCs w:val="28"/>
          <w:lang w:val="uk-UA" w:eastAsia="uk-UA"/>
        </w:rPr>
        <w:t>.</w:t>
      </w:r>
    </w:p>
    <w:p w:rsidR="00F81B9B" w:rsidRPr="00F81B9B" w:rsidRDefault="00F81B9B" w:rsidP="0094279B">
      <w:pPr>
        <w:spacing w:after="0" w:line="240" w:lineRule="auto"/>
        <w:ind w:firstLine="709"/>
        <w:jc w:val="both"/>
        <w:rPr>
          <w:rFonts w:ascii="Times New Roman" w:hAnsi="Times New Roman" w:cs="Times New Roman"/>
          <w:color w:val="000000"/>
          <w:sz w:val="28"/>
          <w:szCs w:val="28"/>
          <w:lang w:val="uk-UA" w:eastAsia="uk-UA"/>
        </w:rPr>
      </w:pPr>
      <w:r w:rsidRPr="00F81B9B">
        <w:rPr>
          <w:rFonts w:ascii="Times New Roman" w:hAnsi="Times New Roman" w:cs="Times New Roman"/>
          <w:sz w:val="28"/>
          <w:szCs w:val="28"/>
          <w:lang w:val="uk-UA" w:eastAsia="uk-UA"/>
        </w:rPr>
        <w:t xml:space="preserve">2) Верхній правий квадрант </w:t>
      </w:r>
      <w:r w:rsidRPr="00F81B9B">
        <w:rPr>
          <w:rFonts w:ascii="Times New Roman" w:hAnsi="Times New Roman" w:cs="Times New Roman"/>
          <w:color w:val="000000"/>
          <w:sz w:val="28"/>
          <w:szCs w:val="28"/>
          <w:lang w:val="uk-UA"/>
        </w:rPr>
        <w:t>«</w:t>
      </w:r>
      <w:r w:rsidRPr="00F81B9B">
        <w:rPr>
          <w:rFonts w:ascii="Times New Roman" w:hAnsi="Times New Roman" w:cs="Times New Roman"/>
          <w:sz w:val="28"/>
          <w:szCs w:val="28"/>
          <w:lang w:val="uk-UA" w:eastAsia="uk-UA"/>
        </w:rPr>
        <w:t>Купівельна поведінка, орієнтована на широкий вибір</w:t>
      </w:r>
      <w:r w:rsidRPr="00F81B9B">
        <w:rPr>
          <w:rFonts w:ascii="Times New Roman" w:hAnsi="Times New Roman" w:cs="Times New Roman"/>
          <w:color w:val="000000"/>
          <w:sz w:val="28"/>
          <w:szCs w:val="28"/>
          <w:lang w:val="uk-UA"/>
        </w:rPr>
        <w:t xml:space="preserve">» </w:t>
      </w:r>
      <w:r w:rsidR="00047F69" w:rsidRPr="008A2F0F">
        <w:rPr>
          <w:rFonts w:ascii="Times New Roman" w:hAnsi="Times New Roman"/>
          <w:snapToGrid w:val="0"/>
          <w:sz w:val="28"/>
          <w:szCs w:val="28"/>
          <w:lang w:val="uk-UA"/>
        </w:rPr>
        <w:t>–</w:t>
      </w:r>
      <w:r w:rsidRPr="00F81B9B">
        <w:rPr>
          <w:rFonts w:ascii="Times New Roman" w:hAnsi="Times New Roman" w:cs="Times New Roman"/>
          <w:sz w:val="28"/>
          <w:szCs w:val="28"/>
          <w:lang w:val="uk-UA"/>
        </w:rPr>
        <w:t xml:space="preserve"> характеризується низьким </w:t>
      </w:r>
      <w:r w:rsidRPr="00F81B9B">
        <w:rPr>
          <w:rFonts w:ascii="Times New Roman" w:hAnsi="Times New Roman" w:cs="Times New Roman"/>
          <w:color w:val="000000"/>
          <w:sz w:val="28"/>
          <w:szCs w:val="28"/>
          <w:lang w:val="uk-UA"/>
        </w:rPr>
        <w:t xml:space="preserve">ступенем залученості </w:t>
      </w:r>
      <w:r w:rsidR="00A144EC">
        <w:rPr>
          <w:rFonts w:ascii="Times New Roman" w:hAnsi="Times New Roman" w:cs="Times New Roman"/>
          <w:color w:val="000000"/>
          <w:sz w:val="28"/>
          <w:szCs w:val="28"/>
          <w:lang w:val="uk-UA"/>
        </w:rPr>
        <w:t xml:space="preserve">клієнтів </w:t>
      </w:r>
      <w:r w:rsidRPr="00F81B9B">
        <w:rPr>
          <w:rFonts w:ascii="Times New Roman" w:hAnsi="Times New Roman" w:cs="Times New Roman"/>
          <w:color w:val="000000"/>
          <w:sz w:val="28"/>
          <w:szCs w:val="28"/>
          <w:lang w:val="uk-UA"/>
        </w:rPr>
        <w:t>до купівлі</w:t>
      </w:r>
      <w:r w:rsidRPr="00F81B9B">
        <w:rPr>
          <w:rFonts w:ascii="Times New Roman" w:hAnsi="Times New Roman" w:cs="Times New Roman"/>
          <w:sz w:val="28"/>
          <w:szCs w:val="28"/>
          <w:lang w:val="uk-UA"/>
        </w:rPr>
        <w:t xml:space="preserve"> та </w:t>
      </w:r>
      <w:proofErr w:type="spellStart"/>
      <w:r w:rsidRPr="00F81B9B">
        <w:rPr>
          <w:rFonts w:ascii="Times New Roman" w:hAnsi="Times New Roman" w:cs="Times New Roman"/>
          <w:sz w:val="28"/>
          <w:szCs w:val="28"/>
        </w:rPr>
        <w:t>значн</w:t>
      </w:r>
      <w:proofErr w:type="spellEnd"/>
      <w:r w:rsidRPr="00F81B9B">
        <w:rPr>
          <w:rFonts w:ascii="Times New Roman" w:hAnsi="Times New Roman" w:cs="Times New Roman"/>
          <w:sz w:val="28"/>
          <w:szCs w:val="28"/>
          <w:lang w:val="uk-UA"/>
        </w:rPr>
        <w:t>і</w:t>
      </w:r>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відмінност</w:t>
      </w:r>
      <w:proofErr w:type="spellEnd"/>
      <w:r w:rsidRPr="00F81B9B">
        <w:rPr>
          <w:rFonts w:ascii="Times New Roman" w:hAnsi="Times New Roman" w:cs="Times New Roman"/>
          <w:sz w:val="28"/>
          <w:szCs w:val="28"/>
          <w:lang w:val="uk-UA"/>
        </w:rPr>
        <w:t>і</w:t>
      </w:r>
      <w:r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між банками</w:t>
      </w:r>
      <w:r w:rsidRPr="00F81B9B">
        <w:rPr>
          <w:rFonts w:ascii="Times New Roman" w:hAnsi="Times New Roman" w:cs="Times New Roman"/>
          <w:color w:val="000000"/>
          <w:sz w:val="28"/>
          <w:szCs w:val="28"/>
          <w:lang w:val="uk-UA"/>
        </w:rPr>
        <w:t>. Ця поведінк</w:t>
      </w:r>
      <w:r w:rsidRPr="00F81B9B">
        <w:rPr>
          <w:rFonts w:ascii="Times New Roman" w:hAnsi="Times New Roman" w:cs="Times New Roman"/>
          <w:bCs/>
          <w:sz w:val="28"/>
          <w:szCs w:val="28"/>
          <w:lang w:val="uk-UA" w:eastAsia="uk-UA"/>
        </w:rPr>
        <w:t xml:space="preserve">ова </w:t>
      </w:r>
      <w:r w:rsidRPr="00F81B9B">
        <w:rPr>
          <w:rFonts w:ascii="Times New Roman" w:hAnsi="Times New Roman" w:cs="Times New Roman"/>
          <w:color w:val="000000"/>
          <w:sz w:val="28"/>
          <w:szCs w:val="28"/>
          <w:lang w:val="uk-UA"/>
        </w:rPr>
        <w:t xml:space="preserve">реакція виникає при </w:t>
      </w:r>
      <w:r w:rsidRPr="00F81B9B">
        <w:rPr>
          <w:rFonts w:ascii="Times New Roman" w:hAnsi="Times New Roman" w:cs="Times New Roman"/>
          <w:color w:val="000000"/>
          <w:sz w:val="28"/>
          <w:szCs w:val="28"/>
          <w:lang w:val="uk-UA" w:eastAsia="uk-UA"/>
        </w:rPr>
        <w:t xml:space="preserve">ситуації, коли лідери ринку прагнуть підтримати звичну купівельну поведінку за рахунок збільшення частки своїх </w:t>
      </w:r>
      <w:r w:rsidR="001B614C">
        <w:rPr>
          <w:rFonts w:ascii="Times New Roman" w:hAnsi="Times New Roman" w:cs="Times New Roman"/>
          <w:color w:val="000000"/>
          <w:sz w:val="28"/>
          <w:szCs w:val="28"/>
          <w:lang w:val="uk-UA" w:eastAsia="uk-UA"/>
        </w:rPr>
        <w:t>послуг</w:t>
      </w:r>
      <w:r w:rsidRPr="00F81B9B">
        <w:rPr>
          <w:rFonts w:ascii="Times New Roman" w:hAnsi="Times New Roman" w:cs="Times New Roman"/>
          <w:color w:val="000000"/>
          <w:sz w:val="28"/>
          <w:szCs w:val="28"/>
          <w:lang w:val="uk-UA" w:eastAsia="uk-UA"/>
        </w:rPr>
        <w:t xml:space="preserve"> і інтенсивної реклами. В свою чергу, конкуренти, намагаючись збільшити свою частку ринку, пропонують </w:t>
      </w:r>
      <w:r w:rsidR="001B614C">
        <w:rPr>
          <w:rFonts w:ascii="Times New Roman" w:hAnsi="Times New Roman" w:cs="Times New Roman"/>
          <w:color w:val="000000"/>
          <w:sz w:val="28"/>
          <w:szCs w:val="28"/>
          <w:lang w:val="uk-UA" w:eastAsia="uk-UA"/>
        </w:rPr>
        <w:t>послуги</w:t>
      </w:r>
      <w:r w:rsidRPr="00F81B9B">
        <w:rPr>
          <w:rFonts w:ascii="Times New Roman" w:hAnsi="Times New Roman" w:cs="Times New Roman"/>
          <w:color w:val="000000"/>
          <w:sz w:val="28"/>
          <w:szCs w:val="28"/>
          <w:lang w:val="uk-UA" w:eastAsia="uk-UA"/>
        </w:rPr>
        <w:t xml:space="preserve"> за спеціальними цінами і випускають рекламу, яка переконує </w:t>
      </w:r>
      <w:r w:rsidR="001B614C">
        <w:rPr>
          <w:rFonts w:ascii="Times New Roman" w:hAnsi="Times New Roman" w:cs="Times New Roman"/>
          <w:color w:val="000000"/>
          <w:sz w:val="28"/>
          <w:szCs w:val="28"/>
          <w:lang w:val="uk-UA" w:eastAsia="uk-UA"/>
        </w:rPr>
        <w:t>споживача</w:t>
      </w:r>
      <w:r w:rsidRPr="00F81B9B">
        <w:rPr>
          <w:rFonts w:ascii="Times New Roman" w:hAnsi="Times New Roman" w:cs="Times New Roman"/>
          <w:color w:val="000000"/>
          <w:sz w:val="28"/>
          <w:szCs w:val="28"/>
          <w:lang w:val="uk-UA" w:eastAsia="uk-UA"/>
        </w:rPr>
        <w:t xml:space="preserve"> спробувати щось нове.</w:t>
      </w:r>
    </w:p>
    <w:p w:rsidR="00F81B9B" w:rsidRPr="00F81B9B" w:rsidRDefault="00F81B9B" w:rsidP="0094279B">
      <w:pPr>
        <w:spacing w:after="0" w:line="240" w:lineRule="auto"/>
        <w:ind w:firstLine="709"/>
        <w:jc w:val="both"/>
        <w:rPr>
          <w:rFonts w:ascii="Times New Roman" w:hAnsi="Times New Roman" w:cs="Times New Roman"/>
          <w:sz w:val="28"/>
          <w:szCs w:val="28"/>
          <w:lang w:eastAsia="uk-UA"/>
        </w:rPr>
      </w:pPr>
      <w:r w:rsidRPr="00F81B9B">
        <w:rPr>
          <w:rFonts w:ascii="Times New Roman" w:hAnsi="Times New Roman" w:cs="Times New Roman"/>
          <w:sz w:val="28"/>
          <w:szCs w:val="28"/>
          <w:lang w:val="uk-UA"/>
        </w:rPr>
        <w:t xml:space="preserve">3) Лівий нижній квадрант </w:t>
      </w:r>
      <w:r w:rsidRPr="00F81B9B">
        <w:rPr>
          <w:rFonts w:ascii="Times New Roman" w:hAnsi="Times New Roman" w:cs="Times New Roman"/>
          <w:color w:val="000000"/>
          <w:sz w:val="28"/>
          <w:szCs w:val="28"/>
          <w:lang w:val="uk-UA"/>
        </w:rPr>
        <w:t>«</w:t>
      </w:r>
      <w:r w:rsidRPr="00F81B9B">
        <w:rPr>
          <w:rFonts w:ascii="Times New Roman" w:hAnsi="Times New Roman" w:cs="Times New Roman"/>
          <w:sz w:val="28"/>
          <w:szCs w:val="28"/>
          <w:lang w:val="uk-UA" w:eastAsia="uk-UA"/>
        </w:rPr>
        <w:t>Купівельна поведінка, що згладжує дисонанс</w:t>
      </w:r>
      <w:r w:rsidRPr="00F81B9B">
        <w:rPr>
          <w:rFonts w:ascii="Times New Roman" w:hAnsi="Times New Roman" w:cs="Times New Roman"/>
          <w:color w:val="000000"/>
          <w:sz w:val="28"/>
          <w:szCs w:val="28"/>
          <w:lang w:val="uk-UA"/>
        </w:rPr>
        <w:t xml:space="preserve">» </w:t>
      </w:r>
      <w:r w:rsidRPr="00F81B9B">
        <w:rPr>
          <w:rFonts w:ascii="Times New Roman" w:hAnsi="Times New Roman" w:cs="Times New Roman"/>
          <w:sz w:val="28"/>
          <w:szCs w:val="28"/>
          <w:lang w:val="uk-UA"/>
        </w:rPr>
        <w:t xml:space="preserve">— характеризується високим </w:t>
      </w:r>
      <w:r w:rsidRPr="00F81B9B">
        <w:rPr>
          <w:rFonts w:ascii="Times New Roman" w:hAnsi="Times New Roman" w:cs="Times New Roman"/>
          <w:color w:val="000000"/>
          <w:sz w:val="28"/>
          <w:szCs w:val="28"/>
          <w:lang w:val="uk-UA"/>
        </w:rPr>
        <w:t>ступенем залученості споживача до купівлі</w:t>
      </w:r>
      <w:r w:rsidRPr="00F81B9B">
        <w:rPr>
          <w:rFonts w:ascii="Times New Roman" w:hAnsi="Times New Roman" w:cs="Times New Roman"/>
          <w:sz w:val="28"/>
          <w:szCs w:val="28"/>
          <w:lang w:val="uk-UA"/>
        </w:rPr>
        <w:t xml:space="preserve"> та не</w:t>
      </w:r>
      <w:proofErr w:type="spellStart"/>
      <w:r w:rsidRPr="00F81B9B">
        <w:rPr>
          <w:rFonts w:ascii="Times New Roman" w:hAnsi="Times New Roman" w:cs="Times New Roman"/>
          <w:sz w:val="28"/>
          <w:szCs w:val="28"/>
        </w:rPr>
        <w:t>значни</w:t>
      </w:r>
      <w:proofErr w:type="spellEnd"/>
      <w:r w:rsidRPr="00F81B9B">
        <w:rPr>
          <w:rFonts w:ascii="Times New Roman" w:hAnsi="Times New Roman" w:cs="Times New Roman"/>
          <w:sz w:val="28"/>
          <w:szCs w:val="28"/>
          <w:lang w:val="uk-UA"/>
        </w:rPr>
        <w:t>ми</w:t>
      </w:r>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відмінност</w:t>
      </w:r>
      <w:proofErr w:type="spellEnd"/>
      <w:r w:rsidRPr="00F81B9B">
        <w:rPr>
          <w:rFonts w:ascii="Times New Roman" w:hAnsi="Times New Roman" w:cs="Times New Roman"/>
          <w:sz w:val="28"/>
          <w:szCs w:val="28"/>
          <w:lang w:val="uk-UA"/>
        </w:rPr>
        <w:t>ями</w:t>
      </w:r>
      <w:r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між банками</w:t>
      </w:r>
      <w:r w:rsidRPr="00F81B9B">
        <w:rPr>
          <w:rFonts w:ascii="Times New Roman" w:hAnsi="Times New Roman" w:cs="Times New Roman"/>
          <w:color w:val="000000"/>
          <w:sz w:val="28"/>
          <w:szCs w:val="28"/>
          <w:lang w:val="uk-UA"/>
        </w:rPr>
        <w:t>. Ця поведінк</w:t>
      </w:r>
      <w:r w:rsidRPr="00F81B9B">
        <w:rPr>
          <w:rFonts w:ascii="Times New Roman" w:hAnsi="Times New Roman" w:cs="Times New Roman"/>
          <w:bCs/>
          <w:sz w:val="28"/>
          <w:szCs w:val="28"/>
          <w:lang w:val="uk-UA" w:eastAsia="uk-UA"/>
        </w:rPr>
        <w:t xml:space="preserve">ова </w:t>
      </w:r>
      <w:r w:rsidRPr="00F81B9B">
        <w:rPr>
          <w:rFonts w:ascii="Times New Roman" w:hAnsi="Times New Roman" w:cs="Times New Roman"/>
          <w:color w:val="000000"/>
          <w:sz w:val="28"/>
          <w:szCs w:val="28"/>
          <w:lang w:val="uk-UA"/>
        </w:rPr>
        <w:t xml:space="preserve">реакція виникає при </w:t>
      </w:r>
      <w:r w:rsidRPr="00F81B9B">
        <w:rPr>
          <w:rFonts w:ascii="Times New Roman" w:hAnsi="Times New Roman" w:cs="Times New Roman"/>
          <w:sz w:val="28"/>
          <w:szCs w:val="28"/>
        </w:rPr>
        <w:t>покупка</w:t>
      </w:r>
      <w:r w:rsidRPr="00F81B9B">
        <w:rPr>
          <w:rFonts w:ascii="Times New Roman" w:hAnsi="Times New Roman" w:cs="Times New Roman"/>
          <w:sz w:val="28"/>
          <w:szCs w:val="28"/>
          <w:lang w:val="uk-UA"/>
        </w:rPr>
        <w:t>х, що є</w:t>
      </w:r>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ризикован</w:t>
      </w:r>
      <w:r w:rsidRPr="00F81B9B">
        <w:rPr>
          <w:rFonts w:ascii="Times New Roman" w:hAnsi="Times New Roman" w:cs="Times New Roman"/>
          <w:sz w:val="28"/>
          <w:szCs w:val="28"/>
          <w:lang w:val="uk-UA"/>
        </w:rPr>
        <w:t>ими</w:t>
      </w:r>
      <w:proofErr w:type="spellEnd"/>
      <w:r w:rsidRPr="00F81B9B">
        <w:rPr>
          <w:rFonts w:ascii="Times New Roman" w:hAnsi="Times New Roman" w:cs="Times New Roman"/>
          <w:sz w:val="28"/>
          <w:szCs w:val="28"/>
        </w:rPr>
        <w:t>,</w:t>
      </w:r>
      <w:r w:rsidRPr="00F81B9B">
        <w:rPr>
          <w:rFonts w:ascii="Times New Roman" w:hAnsi="Times New Roman" w:cs="Times New Roman"/>
          <w:sz w:val="28"/>
          <w:szCs w:val="28"/>
          <w:lang w:val="uk-UA"/>
        </w:rPr>
        <w:t xml:space="preserve"> через високу вартість </w:t>
      </w:r>
      <w:r w:rsidR="001B614C">
        <w:rPr>
          <w:rFonts w:ascii="Times New Roman" w:hAnsi="Times New Roman" w:cs="Times New Roman"/>
          <w:sz w:val="28"/>
          <w:szCs w:val="28"/>
          <w:lang w:val="uk-UA"/>
        </w:rPr>
        <w:t xml:space="preserve">послуги </w:t>
      </w:r>
      <w:r w:rsidRPr="00F81B9B">
        <w:rPr>
          <w:rFonts w:ascii="Times New Roman" w:hAnsi="Times New Roman" w:cs="Times New Roman"/>
          <w:sz w:val="28"/>
          <w:szCs w:val="28"/>
          <w:lang w:val="uk-UA"/>
        </w:rPr>
        <w:t>та</w:t>
      </w:r>
      <w:r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нечасте користування цією послугою</w:t>
      </w:r>
      <w:r w:rsidRPr="00F81B9B">
        <w:rPr>
          <w:rFonts w:ascii="Times New Roman" w:hAnsi="Times New Roman" w:cs="Times New Roman"/>
          <w:sz w:val="28"/>
          <w:szCs w:val="28"/>
          <w:lang w:val="uk-UA"/>
        </w:rPr>
        <w:t xml:space="preserve">. При цьому споживач </w:t>
      </w:r>
      <w:r w:rsidRPr="00F81B9B">
        <w:rPr>
          <w:rFonts w:ascii="Times New Roman" w:hAnsi="Times New Roman" w:cs="Times New Roman"/>
          <w:sz w:val="28"/>
          <w:szCs w:val="28"/>
        </w:rPr>
        <w:t xml:space="preserve">не </w:t>
      </w:r>
      <w:proofErr w:type="spellStart"/>
      <w:r w:rsidRPr="00F81B9B">
        <w:rPr>
          <w:rFonts w:ascii="Times New Roman" w:hAnsi="Times New Roman" w:cs="Times New Roman"/>
          <w:sz w:val="28"/>
          <w:szCs w:val="28"/>
        </w:rPr>
        <w:t>завжди</w:t>
      </w:r>
      <w:proofErr w:type="spellEnd"/>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помічає</w:t>
      </w:r>
      <w:proofErr w:type="spellEnd"/>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відмінності</w:t>
      </w:r>
      <w:proofErr w:type="spellEnd"/>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аналогічних</w:t>
      </w:r>
      <w:proofErr w:type="spellEnd"/>
      <w:r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послуг інших банків</w:t>
      </w:r>
      <w:r w:rsidRPr="00F81B9B">
        <w:rPr>
          <w:rFonts w:ascii="Times New Roman" w:hAnsi="Times New Roman" w:cs="Times New Roman"/>
          <w:sz w:val="28"/>
          <w:szCs w:val="28"/>
        </w:rPr>
        <w:t xml:space="preserve">. </w:t>
      </w:r>
      <w:r w:rsidRPr="00F81B9B">
        <w:rPr>
          <w:rFonts w:ascii="Times New Roman" w:hAnsi="Times New Roman" w:cs="Times New Roman"/>
          <w:sz w:val="28"/>
          <w:szCs w:val="28"/>
          <w:lang w:val="uk-UA"/>
        </w:rPr>
        <w:t>Тому</w:t>
      </w:r>
      <w:r w:rsidRPr="00F81B9B">
        <w:rPr>
          <w:rFonts w:ascii="Times New Roman" w:hAnsi="Times New Roman" w:cs="Times New Roman"/>
          <w:sz w:val="28"/>
          <w:szCs w:val="28"/>
        </w:rPr>
        <w:t xml:space="preserve"> </w:t>
      </w:r>
      <w:r w:rsidRPr="00F81B9B">
        <w:rPr>
          <w:rFonts w:ascii="Times New Roman" w:hAnsi="Times New Roman" w:cs="Times New Roman"/>
          <w:sz w:val="28"/>
          <w:szCs w:val="28"/>
          <w:lang w:val="uk-UA"/>
        </w:rPr>
        <w:t>він</w:t>
      </w:r>
      <w:r w:rsidRPr="00F81B9B">
        <w:rPr>
          <w:rFonts w:ascii="Times New Roman" w:hAnsi="Times New Roman" w:cs="Times New Roman"/>
          <w:sz w:val="28"/>
          <w:szCs w:val="28"/>
        </w:rPr>
        <w:t xml:space="preserve"> </w:t>
      </w:r>
      <w:r w:rsidRPr="00F81B9B">
        <w:rPr>
          <w:rFonts w:ascii="Times New Roman" w:hAnsi="Times New Roman" w:cs="Times New Roman"/>
          <w:sz w:val="28"/>
          <w:szCs w:val="28"/>
          <w:lang w:val="uk-UA"/>
        </w:rPr>
        <w:t>відвідає кілька</w:t>
      </w:r>
      <w:r w:rsidRPr="00F81B9B">
        <w:rPr>
          <w:rFonts w:ascii="Times New Roman" w:hAnsi="Times New Roman" w:cs="Times New Roman"/>
          <w:color w:val="000000"/>
          <w:sz w:val="28"/>
          <w:szCs w:val="28"/>
          <w:lang w:val="uk-UA" w:eastAsia="uk-UA"/>
        </w:rPr>
        <w:t xml:space="preserve"> </w:t>
      </w:r>
      <w:r w:rsidR="001B614C">
        <w:rPr>
          <w:rFonts w:ascii="Times New Roman" w:hAnsi="Times New Roman" w:cs="Times New Roman"/>
          <w:color w:val="000000"/>
          <w:sz w:val="28"/>
          <w:szCs w:val="28"/>
          <w:lang w:val="uk-UA" w:eastAsia="uk-UA"/>
        </w:rPr>
        <w:t>установ</w:t>
      </w:r>
      <w:r w:rsidRPr="00F81B9B">
        <w:rPr>
          <w:rFonts w:ascii="Times New Roman" w:hAnsi="Times New Roman" w:cs="Times New Roman"/>
          <w:color w:val="000000"/>
          <w:sz w:val="28"/>
          <w:szCs w:val="28"/>
          <w:lang w:val="uk-UA" w:eastAsia="uk-UA"/>
        </w:rPr>
        <w:t xml:space="preserve">, щоб порівняти варіанти, але покупку зробить </w:t>
      </w:r>
      <w:proofErr w:type="spellStart"/>
      <w:r w:rsidRPr="00F81B9B">
        <w:rPr>
          <w:rFonts w:ascii="Times New Roman" w:hAnsi="Times New Roman" w:cs="Times New Roman"/>
          <w:sz w:val="28"/>
          <w:szCs w:val="28"/>
        </w:rPr>
        <w:t>досить</w:t>
      </w:r>
      <w:proofErr w:type="spellEnd"/>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швидко</w:t>
      </w:r>
      <w:proofErr w:type="spellEnd"/>
      <w:r w:rsidRPr="00F81B9B">
        <w:rPr>
          <w:rFonts w:ascii="Times New Roman" w:hAnsi="Times New Roman" w:cs="Times New Roman"/>
          <w:sz w:val="28"/>
          <w:szCs w:val="28"/>
        </w:rPr>
        <w:t xml:space="preserve">, </w:t>
      </w:r>
      <w:r w:rsidRPr="00F81B9B">
        <w:rPr>
          <w:rFonts w:ascii="Times New Roman" w:hAnsi="Times New Roman" w:cs="Times New Roman"/>
          <w:sz w:val="28"/>
          <w:szCs w:val="28"/>
          <w:lang w:val="uk-UA"/>
        </w:rPr>
        <w:t>орієнтуючись на рівень цін</w:t>
      </w:r>
      <w:r w:rsidRPr="00F81B9B">
        <w:rPr>
          <w:rFonts w:ascii="Times New Roman" w:hAnsi="Times New Roman" w:cs="Times New Roman"/>
          <w:sz w:val="28"/>
          <w:szCs w:val="28"/>
        </w:rPr>
        <w:t xml:space="preserve"> і </w:t>
      </w:r>
      <w:proofErr w:type="spellStart"/>
      <w:r w:rsidRPr="00F81B9B">
        <w:rPr>
          <w:rFonts w:ascii="Times New Roman" w:hAnsi="Times New Roman" w:cs="Times New Roman"/>
          <w:sz w:val="28"/>
          <w:szCs w:val="28"/>
        </w:rPr>
        <w:t>сервіс</w:t>
      </w:r>
      <w:proofErr w:type="spellEnd"/>
      <w:r w:rsidRPr="00F81B9B">
        <w:rPr>
          <w:rFonts w:ascii="Times New Roman" w:hAnsi="Times New Roman" w:cs="Times New Roman"/>
          <w:sz w:val="28"/>
          <w:szCs w:val="28"/>
        </w:rPr>
        <w:t xml:space="preserve">. </w:t>
      </w:r>
      <w:r w:rsidRPr="00F81B9B">
        <w:rPr>
          <w:rFonts w:ascii="Times New Roman" w:hAnsi="Times New Roman" w:cs="Times New Roman"/>
          <w:sz w:val="28"/>
          <w:szCs w:val="28"/>
          <w:lang w:val="uk-UA"/>
        </w:rPr>
        <w:t>М</w:t>
      </w:r>
      <w:proofErr w:type="spellStart"/>
      <w:r w:rsidRPr="00F81B9B">
        <w:rPr>
          <w:rFonts w:ascii="Times New Roman" w:hAnsi="Times New Roman" w:cs="Times New Roman"/>
          <w:sz w:val="28"/>
          <w:szCs w:val="28"/>
        </w:rPr>
        <w:t>аркетингова</w:t>
      </w:r>
      <w:proofErr w:type="spellEnd"/>
      <w:r w:rsidRPr="00F81B9B">
        <w:rPr>
          <w:rFonts w:ascii="Times New Roman" w:hAnsi="Times New Roman" w:cs="Times New Roman"/>
          <w:sz w:val="28"/>
          <w:szCs w:val="28"/>
        </w:rPr>
        <w:t xml:space="preserve"> </w:t>
      </w:r>
      <w:r w:rsidRPr="00F81B9B">
        <w:rPr>
          <w:rFonts w:ascii="Times New Roman" w:hAnsi="Times New Roman" w:cs="Times New Roman"/>
          <w:sz w:val="28"/>
          <w:szCs w:val="28"/>
          <w:lang w:val="uk-UA"/>
        </w:rPr>
        <w:t>стратегія</w:t>
      </w:r>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має</w:t>
      </w:r>
      <w:proofErr w:type="spellEnd"/>
      <w:r w:rsidRPr="00F81B9B">
        <w:rPr>
          <w:rFonts w:ascii="Times New Roman" w:hAnsi="Times New Roman" w:cs="Times New Roman"/>
          <w:sz w:val="28"/>
          <w:szCs w:val="28"/>
        </w:rPr>
        <w:t xml:space="preserve"> бути </w:t>
      </w:r>
      <w:proofErr w:type="spellStart"/>
      <w:r w:rsidRPr="00F81B9B">
        <w:rPr>
          <w:rFonts w:ascii="Times New Roman" w:hAnsi="Times New Roman" w:cs="Times New Roman"/>
          <w:sz w:val="28"/>
          <w:szCs w:val="28"/>
        </w:rPr>
        <w:t>спрямована</w:t>
      </w:r>
      <w:proofErr w:type="spellEnd"/>
      <w:r w:rsidRPr="00F81B9B">
        <w:rPr>
          <w:rFonts w:ascii="Times New Roman" w:hAnsi="Times New Roman" w:cs="Times New Roman"/>
          <w:sz w:val="28"/>
          <w:szCs w:val="28"/>
        </w:rPr>
        <w:t xml:space="preserve"> на </w:t>
      </w:r>
      <w:proofErr w:type="spellStart"/>
      <w:r w:rsidRPr="00F81B9B">
        <w:rPr>
          <w:rFonts w:ascii="Times New Roman" w:hAnsi="Times New Roman" w:cs="Times New Roman"/>
          <w:sz w:val="28"/>
          <w:szCs w:val="28"/>
        </w:rPr>
        <w:t>забезпечення</w:t>
      </w:r>
      <w:proofErr w:type="spellEnd"/>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споживача</w:t>
      </w:r>
      <w:proofErr w:type="spellEnd"/>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інформацією</w:t>
      </w:r>
      <w:proofErr w:type="spellEnd"/>
      <w:r w:rsidRPr="00F81B9B">
        <w:rPr>
          <w:rFonts w:ascii="Times New Roman" w:hAnsi="Times New Roman" w:cs="Times New Roman"/>
          <w:sz w:val="28"/>
          <w:szCs w:val="28"/>
        </w:rPr>
        <w:t xml:space="preserve">, яка </w:t>
      </w:r>
      <w:r w:rsidRPr="00F81B9B">
        <w:rPr>
          <w:rFonts w:ascii="Times New Roman" w:hAnsi="Times New Roman" w:cs="Times New Roman"/>
          <w:sz w:val="28"/>
          <w:szCs w:val="28"/>
          <w:lang w:val="uk-UA"/>
        </w:rPr>
        <w:t xml:space="preserve">б </w:t>
      </w:r>
      <w:r w:rsidR="001B614C" w:rsidRPr="00F81B9B">
        <w:rPr>
          <w:rFonts w:ascii="Times New Roman" w:hAnsi="Times New Roman" w:cs="Times New Roman"/>
          <w:sz w:val="28"/>
          <w:szCs w:val="28"/>
          <w:lang w:val="uk-UA"/>
        </w:rPr>
        <w:t>обґрунтувала</w:t>
      </w:r>
      <w:r w:rsidRPr="00F81B9B">
        <w:rPr>
          <w:rFonts w:ascii="Times New Roman" w:hAnsi="Times New Roman" w:cs="Times New Roman"/>
          <w:sz w:val="28"/>
          <w:szCs w:val="28"/>
          <w:lang w:val="uk-UA"/>
        </w:rPr>
        <w:t xml:space="preserve"> його вибір</w:t>
      </w:r>
      <w:r w:rsidRPr="00F81B9B">
        <w:rPr>
          <w:rFonts w:ascii="Times New Roman" w:hAnsi="Times New Roman" w:cs="Times New Roman"/>
          <w:sz w:val="28"/>
          <w:szCs w:val="28"/>
          <w:lang w:val="uk-UA" w:eastAsia="uk-UA"/>
        </w:rPr>
        <w:t>.</w:t>
      </w:r>
    </w:p>
    <w:p w:rsidR="00F81B9B" w:rsidRPr="00F81B9B" w:rsidRDefault="00F81B9B" w:rsidP="0094279B">
      <w:pPr>
        <w:widowControl w:val="0"/>
        <w:spacing w:after="0" w:line="240" w:lineRule="auto"/>
        <w:ind w:firstLine="709"/>
        <w:jc w:val="both"/>
        <w:rPr>
          <w:rFonts w:ascii="Times New Roman" w:hAnsi="Times New Roman" w:cs="Times New Roman"/>
          <w:sz w:val="28"/>
          <w:szCs w:val="28"/>
          <w:lang w:val="uk-UA"/>
        </w:rPr>
      </w:pPr>
      <w:r w:rsidRPr="00F81B9B">
        <w:rPr>
          <w:rFonts w:ascii="Times New Roman" w:hAnsi="Times New Roman" w:cs="Times New Roman"/>
          <w:sz w:val="28"/>
          <w:szCs w:val="28"/>
          <w:lang w:val="uk-UA" w:eastAsia="uk-UA"/>
        </w:rPr>
        <w:t xml:space="preserve">4) Правий нижній квадрант </w:t>
      </w:r>
      <w:r w:rsidRPr="00F81B9B">
        <w:rPr>
          <w:rFonts w:ascii="Times New Roman" w:hAnsi="Times New Roman" w:cs="Times New Roman"/>
          <w:color w:val="000000"/>
          <w:sz w:val="28"/>
          <w:szCs w:val="28"/>
          <w:lang w:val="uk-UA"/>
        </w:rPr>
        <w:t>«</w:t>
      </w:r>
      <w:r w:rsidRPr="00F81B9B">
        <w:rPr>
          <w:rFonts w:ascii="Times New Roman" w:hAnsi="Times New Roman" w:cs="Times New Roman"/>
          <w:sz w:val="28"/>
          <w:szCs w:val="28"/>
          <w:lang w:val="uk-UA" w:eastAsia="uk-UA"/>
        </w:rPr>
        <w:t>Звична купівельна поведінка</w:t>
      </w:r>
      <w:r w:rsidRPr="00F81B9B">
        <w:rPr>
          <w:rFonts w:ascii="Times New Roman" w:hAnsi="Times New Roman" w:cs="Times New Roman"/>
          <w:color w:val="000000"/>
          <w:sz w:val="28"/>
          <w:szCs w:val="28"/>
          <w:lang w:val="uk-UA"/>
        </w:rPr>
        <w:t xml:space="preserve">» </w:t>
      </w:r>
      <w:r w:rsidR="00047F69" w:rsidRPr="008A2F0F">
        <w:rPr>
          <w:rFonts w:ascii="Times New Roman" w:hAnsi="Times New Roman"/>
          <w:snapToGrid w:val="0"/>
          <w:sz w:val="28"/>
          <w:szCs w:val="28"/>
          <w:lang w:val="uk-UA"/>
        </w:rPr>
        <w:t>–</w:t>
      </w:r>
      <w:r w:rsidRPr="00F81B9B">
        <w:rPr>
          <w:rFonts w:ascii="Times New Roman" w:hAnsi="Times New Roman" w:cs="Times New Roman"/>
          <w:sz w:val="28"/>
          <w:szCs w:val="28"/>
          <w:lang w:val="uk-UA"/>
        </w:rPr>
        <w:t xml:space="preserve"> характеризується низьким </w:t>
      </w:r>
      <w:r w:rsidRPr="00F81B9B">
        <w:rPr>
          <w:rFonts w:ascii="Times New Roman" w:hAnsi="Times New Roman" w:cs="Times New Roman"/>
          <w:color w:val="000000"/>
          <w:sz w:val="28"/>
          <w:szCs w:val="28"/>
          <w:lang w:val="uk-UA"/>
        </w:rPr>
        <w:t>ступенем залученості споживача до купівлі</w:t>
      </w:r>
      <w:r w:rsidRPr="00F81B9B">
        <w:rPr>
          <w:rFonts w:ascii="Times New Roman" w:hAnsi="Times New Roman" w:cs="Times New Roman"/>
          <w:sz w:val="28"/>
          <w:szCs w:val="28"/>
          <w:lang w:val="uk-UA"/>
        </w:rPr>
        <w:t xml:space="preserve"> та не</w:t>
      </w:r>
      <w:proofErr w:type="spellStart"/>
      <w:r w:rsidRPr="00F81B9B">
        <w:rPr>
          <w:rFonts w:ascii="Times New Roman" w:hAnsi="Times New Roman" w:cs="Times New Roman"/>
          <w:sz w:val="28"/>
          <w:szCs w:val="28"/>
        </w:rPr>
        <w:t>значни</w:t>
      </w:r>
      <w:proofErr w:type="spellEnd"/>
      <w:r w:rsidRPr="00F81B9B">
        <w:rPr>
          <w:rFonts w:ascii="Times New Roman" w:hAnsi="Times New Roman" w:cs="Times New Roman"/>
          <w:sz w:val="28"/>
          <w:szCs w:val="28"/>
          <w:lang w:val="uk-UA"/>
        </w:rPr>
        <w:t>ми</w:t>
      </w:r>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відмінност</w:t>
      </w:r>
      <w:proofErr w:type="spellEnd"/>
      <w:r w:rsidRPr="00F81B9B">
        <w:rPr>
          <w:rFonts w:ascii="Times New Roman" w:hAnsi="Times New Roman" w:cs="Times New Roman"/>
          <w:sz w:val="28"/>
          <w:szCs w:val="28"/>
          <w:lang w:val="uk-UA"/>
        </w:rPr>
        <w:t>ями</w:t>
      </w:r>
      <w:r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між банками</w:t>
      </w:r>
      <w:r w:rsidRPr="00F81B9B">
        <w:rPr>
          <w:rFonts w:ascii="Times New Roman" w:hAnsi="Times New Roman" w:cs="Times New Roman"/>
          <w:color w:val="000000"/>
          <w:sz w:val="28"/>
          <w:szCs w:val="28"/>
          <w:lang w:val="uk-UA"/>
        </w:rPr>
        <w:t>. Ця поведінк</w:t>
      </w:r>
      <w:r w:rsidRPr="00F81B9B">
        <w:rPr>
          <w:rFonts w:ascii="Times New Roman" w:hAnsi="Times New Roman" w:cs="Times New Roman"/>
          <w:bCs/>
          <w:sz w:val="28"/>
          <w:szCs w:val="28"/>
          <w:lang w:val="uk-UA" w:eastAsia="uk-UA"/>
        </w:rPr>
        <w:t xml:space="preserve">ова </w:t>
      </w:r>
      <w:r w:rsidRPr="00F81B9B">
        <w:rPr>
          <w:rFonts w:ascii="Times New Roman" w:hAnsi="Times New Roman" w:cs="Times New Roman"/>
          <w:color w:val="000000"/>
          <w:sz w:val="28"/>
          <w:szCs w:val="28"/>
          <w:lang w:val="uk-UA"/>
        </w:rPr>
        <w:t xml:space="preserve">реакція виникає при придбанні недорогих </w:t>
      </w:r>
      <w:r w:rsidR="001B614C">
        <w:rPr>
          <w:rFonts w:ascii="Times New Roman" w:hAnsi="Times New Roman" w:cs="Times New Roman"/>
          <w:color w:val="000000"/>
          <w:sz w:val="28"/>
          <w:szCs w:val="28"/>
          <w:lang w:val="uk-UA"/>
        </w:rPr>
        <w:t>послуг</w:t>
      </w:r>
      <w:r w:rsidRPr="00F81B9B">
        <w:rPr>
          <w:rFonts w:ascii="Times New Roman" w:hAnsi="Times New Roman" w:cs="Times New Roman"/>
          <w:color w:val="000000"/>
          <w:sz w:val="28"/>
          <w:szCs w:val="28"/>
          <w:lang w:val="uk-UA"/>
        </w:rPr>
        <w:t xml:space="preserve"> </w:t>
      </w:r>
      <w:r w:rsidRPr="00F81B9B">
        <w:rPr>
          <w:rFonts w:ascii="Times New Roman" w:hAnsi="Times New Roman" w:cs="Times New Roman"/>
          <w:color w:val="000000"/>
          <w:sz w:val="28"/>
          <w:szCs w:val="28"/>
          <w:lang w:val="uk-UA" w:eastAsia="uk-UA"/>
        </w:rPr>
        <w:t>щоденного споживання</w:t>
      </w:r>
      <w:r w:rsidRPr="00F81B9B">
        <w:rPr>
          <w:rFonts w:ascii="Times New Roman" w:hAnsi="Times New Roman" w:cs="Times New Roman"/>
          <w:sz w:val="28"/>
          <w:szCs w:val="28"/>
          <w:lang w:val="uk-UA" w:eastAsia="uk-UA"/>
        </w:rPr>
        <w:t xml:space="preserve">. </w:t>
      </w:r>
      <w:r w:rsidRPr="00F81B9B">
        <w:rPr>
          <w:rFonts w:ascii="Times New Roman" w:hAnsi="Times New Roman" w:cs="Times New Roman"/>
          <w:color w:val="000000"/>
          <w:sz w:val="28"/>
          <w:szCs w:val="28"/>
          <w:lang w:val="uk-UA" w:eastAsia="uk-UA"/>
        </w:rPr>
        <w:t xml:space="preserve">Тому відсутня необхідність активного пошуку інформації про різні </w:t>
      </w:r>
      <w:r w:rsidR="001B614C">
        <w:rPr>
          <w:rFonts w:ascii="Times New Roman" w:hAnsi="Times New Roman" w:cs="Times New Roman"/>
          <w:color w:val="000000"/>
          <w:sz w:val="28"/>
          <w:szCs w:val="28"/>
          <w:lang w:val="uk-UA" w:eastAsia="uk-UA"/>
        </w:rPr>
        <w:t>банки</w:t>
      </w:r>
      <w:r w:rsidRPr="00F81B9B">
        <w:rPr>
          <w:rFonts w:ascii="Times New Roman" w:hAnsi="Times New Roman" w:cs="Times New Roman"/>
          <w:color w:val="000000"/>
          <w:sz w:val="28"/>
          <w:szCs w:val="28"/>
          <w:lang w:val="uk-UA" w:eastAsia="uk-UA"/>
        </w:rPr>
        <w:t xml:space="preserve">, оцінки їх характеристик і ретельного </w:t>
      </w:r>
      <w:proofErr w:type="spellStart"/>
      <w:r w:rsidRPr="00F81B9B">
        <w:rPr>
          <w:rFonts w:ascii="Times New Roman" w:hAnsi="Times New Roman" w:cs="Times New Roman"/>
          <w:sz w:val="28"/>
          <w:szCs w:val="28"/>
        </w:rPr>
        <w:t>обдумування</w:t>
      </w:r>
      <w:proofErr w:type="spellEnd"/>
      <w:r w:rsidRPr="00F81B9B">
        <w:rPr>
          <w:rFonts w:ascii="Times New Roman" w:hAnsi="Times New Roman" w:cs="Times New Roman"/>
          <w:sz w:val="28"/>
          <w:szCs w:val="28"/>
        </w:rPr>
        <w:t xml:space="preserve"> </w:t>
      </w:r>
      <w:proofErr w:type="spellStart"/>
      <w:r w:rsidRPr="00F81B9B">
        <w:rPr>
          <w:rFonts w:ascii="Times New Roman" w:hAnsi="Times New Roman" w:cs="Times New Roman"/>
          <w:sz w:val="28"/>
          <w:szCs w:val="28"/>
        </w:rPr>
        <w:t>рішення</w:t>
      </w:r>
      <w:proofErr w:type="spellEnd"/>
      <w:r w:rsidRPr="00F81B9B">
        <w:rPr>
          <w:rFonts w:ascii="Times New Roman" w:hAnsi="Times New Roman" w:cs="Times New Roman"/>
          <w:sz w:val="28"/>
          <w:szCs w:val="28"/>
        </w:rPr>
        <w:t xml:space="preserve"> про </w:t>
      </w:r>
      <w:r w:rsidR="001B614C">
        <w:rPr>
          <w:rFonts w:ascii="Times New Roman" w:hAnsi="Times New Roman" w:cs="Times New Roman"/>
          <w:sz w:val="28"/>
          <w:szCs w:val="28"/>
          <w:lang w:val="uk-UA"/>
        </w:rPr>
        <w:t>купівлю</w:t>
      </w:r>
      <w:r w:rsidRPr="00F81B9B">
        <w:rPr>
          <w:rFonts w:ascii="Times New Roman" w:hAnsi="Times New Roman" w:cs="Times New Roman"/>
          <w:sz w:val="28"/>
          <w:szCs w:val="28"/>
        </w:rPr>
        <w:t>.</w:t>
      </w:r>
    </w:p>
    <w:p w:rsidR="00F81B9B" w:rsidRPr="00F81B9B" w:rsidRDefault="00A144EC" w:rsidP="0094279B">
      <w:pPr>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lang w:val="uk-UA"/>
        </w:rPr>
        <w:t>Клієнти</w:t>
      </w:r>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пасивно</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сприйма</w:t>
      </w:r>
      <w:r w:rsidR="00F81B9B" w:rsidRPr="00F81B9B">
        <w:rPr>
          <w:rFonts w:ascii="Times New Roman" w:hAnsi="Times New Roman" w:cs="Times New Roman"/>
          <w:sz w:val="28"/>
          <w:szCs w:val="28"/>
          <w:lang w:val="uk-UA"/>
        </w:rPr>
        <w:t>ють</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інформацію</w:t>
      </w:r>
      <w:proofErr w:type="spellEnd"/>
      <w:r w:rsidR="00F81B9B" w:rsidRPr="00F81B9B">
        <w:rPr>
          <w:rFonts w:ascii="Times New Roman" w:hAnsi="Times New Roman" w:cs="Times New Roman"/>
          <w:sz w:val="28"/>
          <w:szCs w:val="28"/>
        </w:rPr>
        <w:t xml:space="preserve">. </w:t>
      </w:r>
      <w:r w:rsidR="00F81B9B" w:rsidRPr="00F81B9B">
        <w:rPr>
          <w:rFonts w:ascii="Times New Roman" w:hAnsi="Times New Roman" w:cs="Times New Roman"/>
          <w:sz w:val="28"/>
          <w:szCs w:val="28"/>
          <w:lang w:val="uk-UA"/>
        </w:rPr>
        <w:t>Тому б</w:t>
      </w:r>
      <w:proofErr w:type="spellStart"/>
      <w:r w:rsidR="00F81B9B" w:rsidRPr="00F81B9B">
        <w:rPr>
          <w:rFonts w:ascii="Times New Roman" w:hAnsi="Times New Roman" w:cs="Times New Roman"/>
          <w:sz w:val="28"/>
          <w:szCs w:val="28"/>
        </w:rPr>
        <w:t>агаторазове</w:t>
      </w:r>
      <w:proofErr w:type="spellEnd"/>
      <w:r w:rsidR="00F81B9B" w:rsidRPr="00F81B9B">
        <w:rPr>
          <w:rFonts w:ascii="Times New Roman" w:hAnsi="Times New Roman" w:cs="Times New Roman"/>
          <w:sz w:val="28"/>
          <w:szCs w:val="28"/>
        </w:rPr>
        <w:t xml:space="preserve"> </w:t>
      </w:r>
      <w:r w:rsidR="00F81B9B" w:rsidRPr="00F81B9B">
        <w:rPr>
          <w:rFonts w:ascii="Times New Roman" w:hAnsi="Times New Roman" w:cs="Times New Roman"/>
          <w:sz w:val="28"/>
          <w:szCs w:val="28"/>
          <w:lang w:val="uk-UA"/>
        </w:rPr>
        <w:t xml:space="preserve">повторення </w:t>
      </w:r>
      <w:r w:rsidR="00F81B9B" w:rsidRPr="00F81B9B">
        <w:rPr>
          <w:rFonts w:ascii="Times New Roman" w:hAnsi="Times New Roman" w:cs="Times New Roman"/>
          <w:sz w:val="28"/>
          <w:szCs w:val="28"/>
        </w:rPr>
        <w:t>реклам</w:t>
      </w:r>
      <w:r w:rsidR="00F81B9B" w:rsidRPr="00F81B9B">
        <w:rPr>
          <w:rFonts w:ascii="Times New Roman" w:hAnsi="Times New Roman" w:cs="Times New Roman"/>
          <w:sz w:val="28"/>
          <w:szCs w:val="28"/>
          <w:lang w:val="uk-UA"/>
        </w:rPr>
        <w:t>и</w:t>
      </w:r>
      <w:r w:rsidR="00F81B9B"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банку</w:t>
      </w:r>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веде</w:t>
      </w:r>
      <w:proofErr w:type="spellEnd"/>
      <w:r w:rsidR="00F81B9B" w:rsidRPr="00F81B9B">
        <w:rPr>
          <w:rFonts w:ascii="Times New Roman" w:hAnsi="Times New Roman" w:cs="Times New Roman"/>
          <w:sz w:val="28"/>
          <w:szCs w:val="28"/>
        </w:rPr>
        <w:t xml:space="preserve"> до того, </w:t>
      </w:r>
      <w:proofErr w:type="spellStart"/>
      <w:r w:rsidR="00F81B9B" w:rsidRPr="00F81B9B">
        <w:rPr>
          <w:rFonts w:ascii="Times New Roman" w:hAnsi="Times New Roman" w:cs="Times New Roman"/>
          <w:sz w:val="28"/>
          <w:szCs w:val="28"/>
        </w:rPr>
        <w:t>що</w:t>
      </w:r>
      <w:proofErr w:type="spellEnd"/>
      <w:r w:rsidR="00F81B9B" w:rsidRPr="00F81B9B">
        <w:rPr>
          <w:rFonts w:ascii="Times New Roman" w:hAnsi="Times New Roman" w:cs="Times New Roman"/>
          <w:sz w:val="28"/>
          <w:szCs w:val="28"/>
        </w:rPr>
        <w:t xml:space="preserve"> </w:t>
      </w:r>
      <w:r w:rsidR="00F81B9B" w:rsidRPr="00F81B9B">
        <w:rPr>
          <w:rFonts w:ascii="Times New Roman" w:hAnsi="Times New Roman" w:cs="Times New Roman"/>
          <w:sz w:val="28"/>
          <w:szCs w:val="28"/>
          <w:lang w:val="uk-UA"/>
        </w:rPr>
        <w:t>вони</w:t>
      </w:r>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тільки</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знайо</w:t>
      </w:r>
      <w:r w:rsidR="001B614C">
        <w:rPr>
          <w:rFonts w:ascii="Times New Roman" w:hAnsi="Times New Roman" w:cs="Times New Roman"/>
          <w:sz w:val="28"/>
          <w:szCs w:val="28"/>
          <w:lang w:val="uk-UA"/>
        </w:rPr>
        <w:t>мляться</w:t>
      </w:r>
      <w:proofErr w:type="spellEnd"/>
      <w:r w:rsidR="00F81B9B" w:rsidRPr="00F81B9B">
        <w:rPr>
          <w:rFonts w:ascii="Times New Roman" w:hAnsi="Times New Roman" w:cs="Times New Roman"/>
          <w:sz w:val="28"/>
          <w:szCs w:val="28"/>
        </w:rPr>
        <w:t xml:space="preserve"> з нею, а</w:t>
      </w:r>
      <w:proofErr w:type="spellStart"/>
      <w:r w:rsidR="00F81B9B" w:rsidRPr="00F81B9B">
        <w:rPr>
          <w:rFonts w:ascii="Times New Roman" w:hAnsi="Times New Roman" w:cs="Times New Roman"/>
          <w:sz w:val="28"/>
          <w:szCs w:val="28"/>
          <w:lang w:val="uk-UA"/>
        </w:rPr>
        <w:t>ле</w:t>
      </w:r>
      <w:proofErr w:type="spellEnd"/>
      <w:r w:rsidR="00F81B9B" w:rsidRPr="00F81B9B">
        <w:rPr>
          <w:rFonts w:ascii="Times New Roman" w:hAnsi="Times New Roman" w:cs="Times New Roman"/>
          <w:sz w:val="28"/>
          <w:szCs w:val="28"/>
        </w:rPr>
        <w:t xml:space="preserve"> не </w:t>
      </w:r>
      <w:proofErr w:type="spellStart"/>
      <w:r w:rsidR="00F81B9B" w:rsidRPr="00F81B9B">
        <w:rPr>
          <w:rFonts w:ascii="Times New Roman" w:hAnsi="Times New Roman" w:cs="Times New Roman"/>
          <w:sz w:val="28"/>
          <w:szCs w:val="28"/>
        </w:rPr>
        <w:t>перекону</w:t>
      </w:r>
      <w:proofErr w:type="spellEnd"/>
      <w:r w:rsidR="001B614C">
        <w:rPr>
          <w:rFonts w:ascii="Times New Roman" w:hAnsi="Times New Roman" w:cs="Times New Roman"/>
          <w:sz w:val="28"/>
          <w:szCs w:val="28"/>
          <w:lang w:val="uk-UA"/>
        </w:rPr>
        <w:t>ю</w:t>
      </w:r>
      <w:proofErr w:type="spellStart"/>
      <w:r w:rsidR="00F81B9B" w:rsidRPr="00F81B9B">
        <w:rPr>
          <w:rFonts w:ascii="Times New Roman" w:hAnsi="Times New Roman" w:cs="Times New Roman"/>
          <w:sz w:val="28"/>
          <w:szCs w:val="28"/>
        </w:rPr>
        <w:t>ться</w:t>
      </w:r>
      <w:proofErr w:type="spellEnd"/>
      <w:r w:rsidR="00F81B9B" w:rsidRPr="00F81B9B">
        <w:rPr>
          <w:rFonts w:ascii="Times New Roman" w:hAnsi="Times New Roman" w:cs="Times New Roman"/>
          <w:sz w:val="28"/>
          <w:szCs w:val="28"/>
        </w:rPr>
        <w:t xml:space="preserve"> в </w:t>
      </w:r>
      <w:proofErr w:type="spellStart"/>
      <w:r w:rsidR="00F81B9B" w:rsidRPr="00F81B9B">
        <w:rPr>
          <w:rFonts w:ascii="Times New Roman" w:hAnsi="Times New Roman" w:cs="Times New Roman"/>
          <w:sz w:val="28"/>
          <w:szCs w:val="28"/>
        </w:rPr>
        <w:t>необхідності</w:t>
      </w:r>
      <w:proofErr w:type="spellEnd"/>
      <w:r w:rsidR="00F81B9B"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користування послугою</w:t>
      </w:r>
      <w:r w:rsidR="00F81B9B" w:rsidRPr="00F81B9B">
        <w:rPr>
          <w:rFonts w:ascii="Times New Roman" w:hAnsi="Times New Roman" w:cs="Times New Roman"/>
          <w:sz w:val="28"/>
          <w:szCs w:val="28"/>
          <w:lang w:val="uk-UA"/>
        </w:rPr>
        <w:t xml:space="preserve"> </w:t>
      </w:r>
      <w:r w:rsidR="00F81B9B" w:rsidRPr="00F81B9B">
        <w:rPr>
          <w:rFonts w:ascii="Times New Roman" w:hAnsi="Times New Roman" w:cs="Times New Roman"/>
          <w:sz w:val="28"/>
          <w:szCs w:val="28"/>
        </w:rPr>
        <w:t xml:space="preserve">не </w:t>
      </w:r>
      <w:proofErr w:type="spellStart"/>
      <w:r w:rsidR="00F81B9B" w:rsidRPr="00F81B9B">
        <w:rPr>
          <w:rFonts w:ascii="Times New Roman" w:hAnsi="Times New Roman" w:cs="Times New Roman"/>
          <w:sz w:val="28"/>
          <w:szCs w:val="28"/>
        </w:rPr>
        <w:t>складається</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стійкого</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відношення</w:t>
      </w:r>
      <w:proofErr w:type="spellEnd"/>
      <w:r w:rsidR="00F81B9B" w:rsidRPr="00F81B9B">
        <w:rPr>
          <w:rFonts w:ascii="Times New Roman" w:hAnsi="Times New Roman" w:cs="Times New Roman"/>
          <w:sz w:val="28"/>
          <w:szCs w:val="28"/>
        </w:rPr>
        <w:t xml:space="preserve"> до </w:t>
      </w:r>
      <w:r w:rsidR="001B614C">
        <w:rPr>
          <w:rFonts w:ascii="Times New Roman" w:hAnsi="Times New Roman" w:cs="Times New Roman"/>
          <w:sz w:val="28"/>
          <w:szCs w:val="28"/>
          <w:lang w:val="uk-UA"/>
        </w:rPr>
        <w:t>банку</w:t>
      </w:r>
      <w:r w:rsidR="00F81B9B" w:rsidRPr="00F81B9B">
        <w:rPr>
          <w:rFonts w:ascii="Times New Roman" w:hAnsi="Times New Roman" w:cs="Times New Roman"/>
          <w:sz w:val="28"/>
          <w:szCs w:val="28"/>
        </w:rPr>
        <w:t xml:space="preserve">; вони </w:t>
      </w:r>
      <w:r w:rsidR="001B614C">
        <w:rPr>
          <w:rFonts w:ascii="Times New Roman" w:hAnsi="Times New Roman" w:cs="Times New Roman"/>
          <w:sz w:val="28"/>
          <w:szCs w:val="28"/>
          <w:lang w:val="uk-UA"/>
        </w:rPr>
        <w:t>о</w:t>
      </w:r>
      <w:proofErr w:type="spellStart"/>
      <w:r w:rsidR="00F81B9B" w:rsidRPr="00F81B9B">
        <w:rPr>
          <w:rFonts w:ascii="Times New Roman" w:hAnsi="Times New Roman" w:cs="Times New Roman"/>
          <w:sz w:val="28"/>
          <w:szCs w:val="28"/>
        </w:rPr>
        <w:t>бирають</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її</w:t>
      </w:r>
      <w:proofErr w:type="spellEnd"/>
      <w:r w:rsidR="00F81B9B" w:rsidRPr="00F81B9B">
        <w:rPr>
          <w:rFonts w:ascii="Times New Roman" w:hAnsi="Times New Roman" w:cs="Times New Roman"/>
          <w:sz w:val="28"/>
          <w:szCs w:val="28"/>
        </w:rPr>
        <w:t xml:space="preserve"> тому, </w:t>
      </w:r>
      <w:proofErr w:type="spellStart"/>
      <w:r w:rsidR="00F81B9B" w:rsidRPr="00F81B9B">
        <w:rPr>
          <w:rFonts w:ascii="Times New Roman" w:hAnsi="Times New Roman" w:cs="Times New Roman"/>
          <w:sz w:val="28"/>
          <w:szCs w:val="28"/>
        </w:rPr>
        <w:t>що</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знайомі</w:t>
      </w:r>
      <w:proofErr w:type="spellEnd"/>
      <w:r w:rsidR="00F81B9B" w:rsidRPr="00F81B9B">
        <w:rPr>
          <w:rFonts w:ascii="Times New Roman" w:hAnsi="Times New Roman" w:cs="Times New Roman"/>
          <w:sz w:val="28"/>
          <w:szCs w:val="28"/>
        </w:rPr>
        <w:t xml:space="preserve"> з нею. </w:t>
      </w:r>
      <w:proofErr w:type="spellStart"/>
      <w:r w:rsidR="00F81B9B" w:rsidRPr="00F81B9B">
        <w:rPr>
          <w:rFonts w:ascii="Times New Roman" w:hAnsi="Times New Roman" w:cs="Times New Roman"/>
          <w:sz w:val="28"/>
          <w:szCs w:val="28"/>
        </w:rPr>
        <w:t>Після</w:t>
      </w:r>
      <w:proofErr w:type="spellEnd"/>
      <w:r w:rsidR="00F81B9B"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користування послугою</w:t>
      </w:r>
      <w:r w:rsidR="00F81B9B" w:rsidRPr="00F81B9B">
        <w:rPr>
          <w:rFonts w:ascii="Times New Roman" w:hAnsi="Times New Roman" w:cs="Times New Roman"/>
          <w:sz w:val="28"/>
          <w:szCs w:val="28"/>
        </w:rPr>
        <w:t xml:space="preserve"> вони не </w:t>
      </w:r>
      <w:proofErr w:type="spellStart"/>
      <w:r w:rsidR="00F81B9B" w:rsidRPr="00F81B9B">
        <w:rPr>
          <w:rFonts w:ascii="Times New Roman" w:hAnsi="Times New Roman" w:cs="Times New Roman"/>
          <w:sz w:val="28"/>
          <w:szCs w:val="28"/>
        </w:rPr>
        <w:t>можуть</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оцінити</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свій</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вибір</w:t>
      </w:r>
      <w:proofErr w:type="spellEnd"/>
      <w:r w:rsidR="00F81B9B" w:rsidRPr="00F81B9B">
        <w:rPr>
          <w:rFonts w:ascii="Times New Roman" w:hAnsi="Times New Roman" w:cs="Times New Roman"/>
          <w:sz w:val="28"/>
          <w:szCs w:val="28"/>
        </w:rPr>
        <w:t xml:space="preserve"> через </w:t>
      </w:r>
      <w:proofErr w:type="spellStart"/>
      <w:r w:rsidR="00F81B9B" w:rsidRPr="00F81B9B">
        <w:rPr>
          <w:rFonts w:ascii="Times New Roman" w:hAnsi="Times New Roman" w:cs="Times New Roman"/>
          <w:sz w:val="28"/>
          <w:szCs w:val="28"/>
        </w:rPr>
        <w:t>слабку</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залученість</w:t>
      </w:r>
      <w:proofErr w:type="spellEnd"/>
      <w:r w:rsidR="00F81B9B" w:rsidRPr="00F81B9B">
        <w:rPr>
          <w:rFonts w:ascii="Times New Roman" w:hAnsi="Times New Roman" w:cs="Times New Roman"/>
          <w:sz w:val="28"/>
          <w:szCs w:val="28"/>
        </w:rPr>
        <w:t xml:space="preserve"> в </w:t>
      </w:r>
      <w:proofErr w:type="spellStart"/>
      <w:r w:rsidR="00F81B9B" w:rsidRPr="00F81B9B">
        <w:rPr>
          <w:rFonts w:ascii="Times New Roman" w:hAnsi="Times New Roman" w:cs="Times New Roman"/>
          <w:sz w:val="28"/>
          <w:szCs w:val="28"/>
        </w:rPr>
        <w:t>процес</w:t>
      </w:r>
      <w:proofErr w:type="spellEnd"/>
      <w:r w:rsidR="00F81B9B" w:rsidRPr="00F81B9B">
        <w:rPr>
          <w:rFonts w:ascii="Times New Roman" w:hAnsi="Times New Roman" w:cs="Times New Roman"/>
          <w:sz w:val="28"/>
          <w:szCs w:val="28"/>
        </w:rPr>
        <w:t xml:space="preserve">. Таким чином, </w:t>
      </w:r>
      <w:proofErr w:type="spellStart"/>
      <w:r w:rsidR="00F81B9B" w:rsidRPr="00F81B9B">
        <w:rPr>
          <w:rFonts w:ascii="Times New Roman" w:hAnsi="Times New Roman" w:cs="Times New Roman"/>
          <w:sz w:val="28"/>
          <w:szCs w:val="28"/>
        </w:rPr>
        <w:t>процес</w:t>
      </w:r>
      <w:proofErr w:type="spellEnd"/>
      <w:r w:rsidR="00F81B9B"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t>купівлі</w:t>
      </w:r>
      <w:r w:rsidR="00F81B9B" w:rsidRPr="00F81B9B">
        <w:rPr>
          <w:rFonts w:ascii="Times New Roman" w:hAnsi="Times New Roman" w:cs="Times New Roman"/>
          <w:sz w:val="28"/>
          <w:szCs w:val="28"/>
        </w:rPr>
        <w:t xml:space="preserve"> з </w:t>
      </w:r>
      <w:proofErr w:type="spellStart"/>
      <w:r w:rsidR="00F81B9B" w:rsidRPr="00F81B9B">
        <w:rPr>
          <w:rFonts w:ascii="Times New Roman" w:hAnsi="Times New Roman" w:cs="Times New Roman"/>
          <w:sz w:val="28"/>
          <w:szCs w:val="28"/>
        </w:rPr>
        <w:t>низьким</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ступенем</w:t>
      </w:r>
      <w:proofErr w:type="spellEnd"/>
      <w:r w:rsidR="00F81B9B" w:rsidRPr="00F81B9B">
        <w:rPr>
          <w:rFonts w:ascii="Times New Roman" w:hAnsi="Times New Roman" w:cs="Times New Roman"/>
          <w:sz w:val="28"/>
          <w:szCs w:val="28"/>
        </w:rPr>
        <w:t xml:space="preserve"> залученості </w:t>
      </w:r>
      <w:proofErr w:type="spellStart"/>
      <w:r w:rsidR="00F81B9B" w:rsidRPr="00F81B9B">
        <w:rPr>
          <w:rFonts w:ascii="Times New Roman" w:hAnsi="Times New Roman" w:cs="Times New Roman"/>
          <w:sz w:val="28"/>
          <w:szCs w:val="28"/>
        </w:rPr>
        <w:t>споживача</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починається</w:t>
      </w:r>
      <w:proofErr w:type="spellEnd"/>
      <w:r w:rsidR="00F81B9B" w:rsidRPr="00F81B9B">
        <w:rPr>
          <w:rFonts w:ascii="Times New Roman" w:hAnsi="Times New Roman" w:cs="Times New Roman"/>
          <w:sz w:val="28"/>
          <w:szCs w:val="28"/>
        </w:rPr>
        <w:t xml:space="preserve"> з </w:t>
      </w:r>
      <w:proofErr w:type="spellStart"/>
      <w:r w:rsidR="00F81B9B" w:rsidRPr="00F81B9B">
        <w:rPr>
          <w:rFonts w:ascii="Times New Roman" w:hAnsi="Times New Roman" w:cs="Times New Roman"/>
          <w:sz w:val="28"/>
          <w:szCs w:val="28"/>
        </w:rPr>
        <w:t>формування</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переконання</w:t>
      </w:r>
      <w:proofErr w:type="spellEnd"/>
      <w:r w:rsidR="00F81B9B" w:rsidRPr="00F81B9B">
        <w:rPr>
          <w:rFonts w:ascii="Times New Roman" w:hAnsi="Times New Roman" w:cs="Times New Roman"/>
          <w:sz w:val="28"/>
          <w:szCs w:val="28"/>
        </w:rPr>
        <w:t xml:space="preserve"> по </w:t>
      </w:r>
      <w:proofErr w:type="spellStart"/>
      <w:r w:rsidR="00F81B9B" w:rsidRPr="00F81B9B">
        <w:rPr>
          <w:rFonts w:ascii="Times New Roman" w:hAnsi="Times New Roman" w:cs="Times New Roman"/>
          <w:sz w:val="28"/>
          <w:szCs w:val="28"/>
        </w:rPr>
        <w:t>відношенню</w:t>
      </w:r>
      <w:proofErr w:type="spellEnd"/>
      <w:r w:rsidR="00F81B9B" w:rsidRPr="00F81B9B">
        <w:rPr>
          <w:rFonts w:ascii="Times New Roman" w:hAnsi="Times New Roman" w:cs="Times New Roman"/>
          <w:sz w:val="28"/>
          <w:szCs w:val="28"/>
        </w:rPr>
        <w:t xml:space="preserve"> </w:t>
      </w:r>
      <w:proofErr w:type="gramStart"/>
      <w:r w:rsidR="00F81B9B" w:rsidRPr="00F81B9B">
        <w:rPr>
          <w:rFonts w:ascii="Times New Roman" w:hAnsi="Times New Roman" w:cs="Times New Roman"/>
          <w:sz w:val="28"/>
          <w:szCs w:val="28"/>
        </w:rPr>
        <w:t>до</w:t>
      </w:r>
      <w:r w:rsidR="00F81B9B" w:rsidRPr="00F81B9B">
        <w:rPr>
          <w:rFonts w:ascii="Times New Roman" w:hAnsi="Times New Roman" w:cs="Times New Roman"/>
          <w:sz w:val="28"/>
          <w:szCs w:val="28"/>
          <w:lang w:val="uk-UA"/>
        </w:rPr>
        <w:t xml:space="preserve"> </w:t>
      </w:r>
      <w:r w:rsidR="001B614C">
        <w:rPr>
          <w:rFonts w:ascii="Times New Roman" w:hAnsi="Times New Roman" w:cs="Times New Roman"/>
          <w:sz w:val="28"/>
          <w:szCs w:val="28"/>
          <w:lang w:val="uk-UA"/>
        </w:rPr>
        <w:t>банку</w:t>
      </w:r>
      <w:proofErr w:type="gram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Потім</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формується</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поведінка</w:t>
      </w:r>
      <w:proofErr w:type="spellEnd"/>
      <w:r w:rsidR="00F81B9B" w:rsidRPr="00F81B9B">
        <w:rPr>
          <w:rFonts w:ascii="Times New Roman" w:hAnsi="Times New Roman" w:cs="Times New Roman"/>
          <w:sz w:val="28"/>
          <w:szCs w:val="28"/>
        </w:rPr>
        <w:t xml:space="preserve"> при </w:t>
      </w:r>
      <w:proofErr w:type="spellStart"/>
      <w:r w:rsidR="00F81B9B" w:rsidRPr="00F81B9B">
        <w:rPr>
          <w:rFonts w:ascii="Times New Roman" w:hAnsi="Times New Roman" w:cs="Times New Roman"/>
          <w:sz w:val="28"/>
          <w:szCs w:val="28"/>
        </w:rPr>
        <w:t>купівлі</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Після</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цього</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може</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послідувати</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оцінка</w:t>
      </w:r>
      <w:proofErr w:type="spellEnd"/>
      <w:r w:rsidR="00F81B9B" w:rsidRPr="00F81B9B">
        <w:rPr>
          <w:rFonts w:ascii="Times New Roman" w:hAnsi="Times New Roman" w:cs="Times New Roman"/>
          <w:color w:val="000000"/>
          <w:sz w:val="28"/>
          <w:szCs w:val="28"/>
          <w:lang w:val="uk-UA" w:eastAsia="uk-UA"/>
        </w:rPr>
        <w:t xml:space="preserve">. </w:t>
      </w:r>
      <w:r w:rsidR="00F81B9B" w:rsidRPr="00F81B9B">
        <w:rPr>
          <w:rFonts w:ascii="Times New Roman" w:hAnsi="Times New Roman" w:cs="Times New Roman"/>
          <w:sz w:val="28"/>
          <w:szCs w:val="28"/>
        </w:rPr>
        <w:t xml:space="preserve">У </w:t>
      </w:r>
      <w:proofErr w:type="spellStart"/>
      <w:r w:rsidR="00F81B9B" w:rsidRPr="00F81B9B">
        <w:rPr>
          <w:rFonts w:ascii="Times New Roman" w:hAnsi="Times New Roman" w:cs="Times New Roman"/>
          <w:sz w:val="28"/>
          <w:szCs w:val="28"/>
        </w:rPr>
        <w:t>рекламі</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повинні</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описуватися</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основні</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риси</w:t>
      </w:r>
      <w:proofErr w:type="spellEnd"/>
      <w:r w:rsidR="00F81B9B" w:rsidRPr="00F81B9B">
        <w:rPr>
          <w:rFonts w:ascii="Times New Roman" w:hAnsi="Times New Roman" w:cs="Times New Roman"/>
          <w:sz w:val="28"/>
          <w:szCs w:val="28"/>
        </w:rPr>
        <w:t xml:space="preserve"> </w:t>
      </w:r>
      <w:r w:rsidR="001B614C">
        <w:rPr>
          <w:rFonts w:ascii="Times New Roman" w:hAnsi="Times New Roman" w:cs="Times New Roman"/>
          <w:sz w:val="28"/>
          <w:szCs w:val="28"/>
          <w:lang w:val="uk-UA"/>
        </w:rPr>
        <w:lastRenderedPageBreak/>
        <w:t>послуги</w:t>
      </w:r>
      <w:r w:rsidR="00F81B9B" w:rsidRPr="00F81B9B">
        <w:rPr>
          <w:rFonts w:ascii="Times New Roman" w:hAnsi="Times New Roman" w:cs="Times New Roman"/>
          <w:sz w:val="28"/>
          <w:szCs w:val="28"/>
        </w:rPr>
        <w:t xml:space="preserve"> і </w:t>
      </w:r>
      <w:proofErr w:type="spellStart"/>
      <w:r w:rsidR="00F81B9B" w:rsidRPr="00F81B9B">
        <w:rPr>
          <w:rFonts w:ascii="Times New Roman" w:hAnsi="Times New Roman" w:cs="Times New Roman"/>
          <w:sz w:val="28"/>
          <w:szCs w:val="28"/>
        </w:rPr>
        <w:t>використовуватися</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яскраві</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візуальні</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або</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образні</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символи</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Рекламна</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кампанія</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має</w:t>
      </w:r>
      <w:proofErr w:type="spellEnd"/>
      <w:r w:rsidR="00F81B9B" w:rsidRPr="00F81B9B">
        <w:rPr>
          <w:rFonts w:ascii="Times New Roman" w:hAnsi="Times New Roman" w:cs="Times New Roman"/>
          <w:sz w:val="28"/>
          <w:szCs w:val="28"/>
        </w:rPr>
        <w:t xml:space="preserve"> бути </w:t>
      </w:r>
      <w:proofErr w:type="spellStart"/>
      <w:r w:rsidR="00F81B9B" w:rsidRPr="00F81B9B">
        <w:rPr>
          <w:rFonts w:ascii="Times New Roman" w:hAnsi="Times New Roman" w:cs="Times New Roman"/>
          <w:sz w:val="28"/>
          <w:szCs w:val="28"/>
        </w:rPr>
        <w:t>націлена</w:t>
      </w:r>
      <w:proofErr w:type="spellEnd"/>
      <w:r w:rsidR="00F81B9B" w:rsidRPr="00F81B9B">
        <w:rPr>
          <w:rFonts w:ascii="Times New Roman" w:hAnsi="Times New Roman" w:cs="Times New Roman"/>
          <w:sz w:val="28"/>
          <w:szCs w:val="28"/>
        </w:rPr>
        <w:t xml:space="preserve"> на </w:t>
      </w:r>
      <w:proofErr w:type="spellStart"/>
      <w:r w:rsidR="00F81B9B" w:rsidRPr="00F81B9B">
        <w:rPr>
          <w:rFonts w:ascii="Times New Roman" w:hAnsi="Times New Roman" w:cs="Times New Roman"/>
          <w:sz w:val="28"/>
          <w:szCs w:val="28"/>
        </w:rPr>
        <w:t>багаторазове</w:t>
      </w:r>
      <w:proofErr w:type="spellEnd"/>
      <w:r w:rsidR="00F81B9B" w:rsidRPr="00F81B9B">
        <w:rPr>
          <w:rFonts w:ascii="Times New Roman" w:hAnsi="Times New Roman" w:cs="Times New Roman"/>
          <w:sz w:val="28"/>
          <w:szCs w:val="28"/>
        </w:rPr>
        <w:t xml:space="preserve"> </w:t>
      </w:r>
      <w:proofErr w:type="spellStart"/>
      <w:r w:rsidR="00F81B9B" w:rsidRPr="00F81B9B">
        <w:rPr>
          <w:rFonts w:ascii="Times New Roman" w:hAnsi="Times New Roman" w:cs="Times New Roman"/>
          <w:sz w:val="28"/>
          <w:szCs w:val="28"/>
        </w:rPr>
        <w:t>повторення</w:t>
      </w:r>
      <w:proofErr w:type="spellEnd"/>
      <w:r w:rsidR="00F81B9B" w:rsidRPr="00F81B9B">
        <w:rPr>
          <w:rFonts w:ascii="Times New Roman" w:hAnsi="Times New Roman" w:cs="Times New Roman"/>
          <w:sz w:val="28"/>
          <w:szCs w:val="28"/>
        </w:rPr>
        <w:t xml:space="preserve"> коротких </w:t>
      </w:r>
      <w:proofErr w:type="spellStart"/>
      <w:r w:rsidR="00F81B9B" w:rsidRPr="00F81B9B">
        <w:rPr>
          <w:rFonts w:ascii="Times New Roman" w:hAnsi="Times New Roman" w:cs="Times New Roman"/>
          <w:sz w:val="28"/>
          <w:szCs w:val="28"/>
        </w:rPr>
        <w:t>повідомлень</w:t>
      </w:r>
      <w:proofErr w:type="spellEnd"/>
      <w:r w:rsidR="00F81B9B" w:rsidRPr="00F81B9B">
        <w:rPr>
          <w:rFonts w:ascii="Times New Roman" w:hAnsi="Times New Roman" w:cs="Times New Roman"/>
          <w:sz w:val="28"/>
          <w:szCs w:val="28"/>
        </w:rPr>
        <w:t xml:space="preserve">. </w:t>
      </w:r>
    </w:p>
    <w:p w:rsidR="00AF5767" w:rsidRDefault="005A1D8C" w:rsidP="0094279B">
      <w:pPr>
        <w:pStyle w:val="a3"/>
        <w:shd w:val="clear" w:color="auto" w:fill="FFFFFF"/>
        <w:spacing w:before="0" w:beforeAutospacing="0" w:after="0" w:afterAutospacing="0"/>
        <w:ind w:firstLine="709"/>
        <w:jc w:val="both"/>
        <w:rPr>
          <w:sz w:val="28"/>
          <w:szCs w:val="28"/>
          <w:lang w:val="uk-UA"/>
        </w:rPr>
      </w:pPr>
      <w:r w:rsidRPr="009004DA">
        <w:rPr>
          <w:rStyle w:val="a4"/>
          <w:color w:val="121517"/>
          <w:sz w:val="28"/>
          <w:szCs w:val="28"/>
          <w:lang w:val="uk-UA"/>
        </w:rPr>
        <w:t>Висновки і пропозиції</w:t>
      </w:r>
      <w:r w:rsidR="009004DA" w:rsidRPr="009D2367">
        <w:rPr>
          <w:rStyle w:val="a4"/>
          <w:sz w:val="28"/>
          <w:szCs w:val="28"/>
          <w:lang w:val="uk-UA"/>
        </w:rPr>
        <w:t xml:space="preserve">. </w:t>
      </w:r>
      <w:r w:rsidR="00AF5767">
        <w:rPr>
          <w:rStyle w:val="a4"/>
          <w:b w:val="0"/>
          <w:sz w:val="28"/>
          <w:szCs w:val="28"/>
          <w:lang w:val="uk-UA"/>
        </w:rPr>
        <w:t>По-перше, с</w:t>
      </w:r>
      <w:r w:rsidR="009D2367">
        <w:rPr>
          <w:sz w:val="28"/>
          <w:szCs w:val="28"/>
          <w:lang w:val="uk-UA"/>
        </w:rPr>
        <w:t xml:space="preserve">пецифіка </w:t>
      </w:r>
      <w:r w:rsidR="009D2367" w:rsidRPr="00434F13">
        <w:rPr>
          <w:sz w:val="28"/>
          <w:szCs w:val="28"/>
          <w:lang w:val="uk-UA"/>
        </w:rPr>
        <w:t xml:space="preserve">клієнтоорієнтованості </w:t>
      </w:r>
      <w:r w:rsidR="00AF5767">
        <w:rPr>
          <w:sz w:val="28"/>
          <w:szCs w:val="28"/>
          <w:lang w:val="uk-UA" w:eastAsia="uk-UA"/>
        </w:rPr>
        <w:t xml:space="preserve">банківських установ </w:t>
      </w:r>
      <w:r w:rsidR="009D2367" w:rsidRPr="00434F13">
        <w:rPr>
          <w:sz w:val="28"/>
          <w:szCs w:val="28"/>
          <w:lang w:val="uk-UA"/>
        </w:rPr>
        <w:t>обумовлен</w:t>
      </w:r>
      <w:r w:rsidR="009D2367">
        <w:rPr>
          <w:sz w:val="28"/>
          <w:szCs w:val="28"/>
          <w:lang w:val="uk-UA"/>
        </w:rPr>
        <w:t>а</w:t>
      </w:r>
      <w:r w:rsidR="009D2367" w:rsidRPr="00434F13">
        <w:rPr>
          <w:sz w:val="28"/>
          <w:szCs w:val="28"/>
          <w:lang w:val="uk-UA"/>
        </w:rPr>
        <w:t xml:space="preserve"> </w:t>
      </w:r>
      <w:r w:rsidR="009D2367">
        <w:rPr>
          <w:sz w:val="28"/>
          <w:szCs w:val="28"/>
          <w:lang w:val="uk-UA"/>
        </w:rPr>
        <w:t>параметрами</w:t>
      </w:r>
      <w:r w:rsidR="009D2367" w:rsidRPr="00434F13">
        <w:rPr>
          <w:sz w:val="28"/>
          <w:szCs w:val="28"/>
          <w:lang w:val="uk-UA"/>
        </w:rPr>
        <w:t xml:space="preserve"> </w:t>
      </w:r>
      <w:r w:rsidR="009D2367" w:rsidRPr="00E4469F">
        <w:rPr>
          <w:snapToGrid w:val="0"/>
          <w:sz w:val="28"/>
          <w:szCs w:val="28"/>
          <w:lang w:val="uk-UA"/>
        </w:rPr>
        <w:t>послуг</w:t>
      </w:r>
      <w:r w:rsidR="00AF5767">
        <w:rPr>
          <w:snapToGrid w:val="0"/>
          <w:sz w:val="28"/>
          <w:szCs w:val="28"/>
          <w:lang w:val="uk-UA"/>
        </w:rPr>
        <w:t>, а</w:t>
      </w:r>
      <w:r w:rsidR="009D2367">
        <w:rPr>
          <w:sz w:val="28"/>
          <w:szCs w:val="28"/>
          <w:lang w:val="uk-UA"/>
        </w:rPr>
        <w:t xml:space="preserve"> </w:t>
      </w:r>
      <w:r w:rsidR="00AF5767">
        <w:rPr>
          <w:sz w:val="28"/>
          <w:szCs w:val="28"/>
          <w:lang w:val="uk-UA"/>
        </w:rPr>
        <w:t>р</w:t>
      </w:r>
      <w:r w:rsidR="009D2367">
        <w:rPr>
          <w:sz w:val="28"/>
          <w:szCs w:val="28"/>
          <w:lang w:val="uk-UA"/>
        </w:rPr>
        <w:t>е</w:t>
      </w:r>
      <w:r w:rsidR="009D2367" w:rsidRPr="00E4469F">
        <w:rPr>
          <w:sz w:val="28"/>
          <w:szCs w:val="28"/>
          <w:lang w:val="uk-UA"/>
        </w:rPr>
        <w:t xml:space="preserve">акція </w:t>
      </w:r>
      <w:r w:rsidR="009D2367">
        <w:rPr>
          <w:sz w:val="28"/>
          <w:szCs w:val="28"/>
          <w:lang w:val="uk-UA"/>
        </w:rPr>
        <w:t>клієнтів</w:t>
      </w:r>
      <w:r w:rsidR="009D2367" w:rsidRPr="008F79FC">
        <w:rPr>
          <w:sz w:val="28"/>
          <w:szCs w:val="28"/>
          <w:lang w:val="uk-UA"/>
        </w:rPr>
        <w:t xml:space="preserve"> </w:t>
      </w:r>
      <w:r w:rsidR="009D2367" w:rsidRPr="00E4469F">
        <w:rPr>
          <w:sz w:val="28"/>
          <w:szCs w:val="28"/>
          <w:lang w:val="uk-UA"/>
        </w:rPr>
        <w:t xml:space="preserve">на </w:t>
      </w:r>
      <w:r w:rsidR="009D2367" w:rsidRPr="008F79FC">
        <w:rPr>
          <w:sz w:val="28"/>
          <w:szCs w:val="28"/>
          <w:lang w:val="uk-UA" w:eastAsia="uk-UA"/>
        </w:rPr>
        <w:t>спонукальні чинники</w:t>
      </w:r>
      <w:r w:rsidR="009D2367">
        <w:rPr>
          <w:sz w:val="28"/>
          <w:szCs w:val="28"/>
          <w:lang w:val="uk-UA" w:eastAsia="uk-UA"/>
        </w:rPr>
        <w:t xml:space="preserve"> є індикатором </w:t>
      </w:r>
      <w:r w:rsidR="00AF5767">
        <w:rPr>
          <w:sz w:val="28"/>
          <w:szCs w:val="28"/>
          <w:lang w:val="uk-UA" w:eastAsia="uk-UA"/>
        </w:rPr>
        <w:t xml:space="preserve">такої </w:t>
      </w:r>
      <w:r w:rsidR="009D2367">
        <w:rPr>
          <w:sz w:val="28"/>
          <w:szCs w:val="28"/>
          <w:lang w:val="uk-UA" w:eastAsia="uk-UA"/>
        </w:rPr>
        <w:t xml:space="preserve">клієнтоорієнтованості </w:t>
      </w:r>
      <w:r w:rsidR="00AF5767">
        <w:rPr>
          <w:sz w:val="28"/>
          <w:szCs w:val="28"/>
          <w:lang w:val="uk-UA" w:eastAsia="uk-UA"/>
        </w:rPr>
        <w:t>та</w:t>
      </w:r>
      <w:r w:rsidR="009D2367">
        <w:rPr>
          <w:sz w:val="28"/>
          <w:szCs w:val="28"/>
          <w:lang w:val="uk-UA" w:eastAsia="uk-UA"/>
        </w:rPr>
        <w:t xml:space="preserve"> </w:t>
      </w:r>
      <w:r w:rsidR="009D2367">
        <w:rPr>
          <w:sz w:val="28"/>
          <w:szCs w:val="28"/>
          <w:lang w:val="uk-UA"/>
        </w:rPr>
        <w:t>розділяється на</w:t>
      </w:r>
      <w:r w:rsidR="009D2367" w:rsidRPr="00E4469F">
        <w:rPr>
          <w:sz w:val="28"/>
          <w:szCs w:val="28"/>
          <w:lang w:val="uk-UA"/>
        </w:rPr>
        <w:t>:</w:t>
      </w:r>
      <w:r w:rsidR="009D2367">
        <w:rPr>
          <w:sz w:val="28"/>
          <w:szCs w:val="28"/>
          <w:lang w:val="uk-UA"/>
        </w:rPr>
        <w:t xml:space="preserve"> </w:t>
      </w:r>
      <w:r w:rsidR="009D2367" w:rsidRPr="008F79FC">
        <w:rPr>
          <w:bCs/>
          <w:sz w:val="28"/>
          <w:szCs w:val="28"/>
          <w:lang w:val="uk-UA" w:eastAsia="uk-UA"/>
        </w:rPr>
        <w:t>пізнавальн</w:t>
      </w:r>
      <w:r w:rsidR="009D2367">
        <w:rPr>
          <w:bCs/>
          <w:sz w:val="28"/>
          <w:szCs w:val="28"/>
          <w:lang w:val="uk-UA" w:eastAsia="uk-UA"/>
        </w:rPr>
        <w:t xml:space="preserve">у, </w:t>
      </w:r>
      <w:r w:rsidR="009D2367" w:rsidRPr="008F79FC">
        <w:rPr>
          <w:bCs/>
          <w:sz w:val="28"/>
          <w:szCs w:val="28"/>
          <w:lang w:val="uk-UA" w:eastAsia="uk-UA"/>
        </w:rPr>
        <w:t>емоційн</w:t>
      </w:r>
      <w:r w:rsidR="009D2367">
        <w:rPr>
          <w:bCs/>
          <w:sz w:val="28"/>
          <w:szCs w:val="28"/>
          <w:lang w:val="uk-UA" w:eastAsia="uk-UA"/>
        </w:rPr>
        <w:t xml:space="preserve">у, </w:t>
      </w:r>
      <w:r w:rsidR="009D2367" w:rsidRPr="008F79FC">
        <w:rPr>
          <w:bCs/>
          <w:sz w:val="28"/>
          <w:szCs w:val="28"/>
          <w:lang w:val="uk-UA" w:eastAsia="uk-UA"/>
        </w:rPr>
        <w:t>поведінков</w:t>
      </w:r>
      <w:r w:rsidR="009D2367">
        <w:rPr>
          <w:bCs/>
          <w:sz w:val="28"/>
          <w:szCs w:val="28"/>
          <w:lang w:val="uk-UA" w:eastAsia="uk-UA"/>
        </w:rPr>
        <w:t>у</w:t>
      </w:r>
      <w:r w:rsidR="009D2367" w:rsidRPr="008F79FC">
        <w:rPr>
          <w:sz w:val="28"/>
          <w:szCs w:val="28"/>
          <w:lang w:val="uk-UA" w:eastAsia="uk-UA"/>
        </w:rPr>
        <w:t>.</w:t>
      </w:r>
      <w:r w:rsidR="009D2367">
        <w:rPr>
          <w:sz w:val="28"/>
          <w:szCs w:val="28"/>
          <w:lang w:val="uk-UA" w:eastAsia="uk-UA"/>
        </w:rPr>
        <w:t xml:space="preserve"> Дано характеристики </w:t>
      </w:r>
      <w:r w:rsidR="009D2367" w:rsidRPr="008F79FC">
        <w:rPr>
          <w:sz w:val="28"/>
          <w:szCs w:val="28"/>
          <w:lang w:val="uk-UA" w:eastAsia="uk-UA"/>
        </w:rPr>
        <w:t xml:space="preserve">трьох </w:t>
      </w:r>
      <w:r w:rsidR="009D2367" w:rsidRPr="008F79FC">
        <w:rPr>
          <w:sz w:val="28"/>
          <w:szCs w:val="28"/>
          <w:lang w:val="uk-UA"/>
        </w:rPr>
        <w:t>форм</w:t>
      </w:r>
      <w:r w:rsidR="009D2367" w:rsidRPr="008F79FC">
        <w:rPr>
          <w:sz w:val="28"/>
          <w:szCs w:val="28"/>
          <w:lang w:val="uk-UA" w:eastAsia="uk-UA"/>
        </w:rPr>
        <w:t xml:space="preserve"> </w:t>
      </w:r>
      <w:r w:rsidR="009D2367">
        <w:rPr>
          <w:sz w:val="28"/>
          <w:szCs w:val="28"/>
          <w:lang w:val="uk-UA" w:eastAsia="uk-UA"/>
        </w:rPr>
        <w:t xml:space="preserve">клієнтської </w:t>
      </w:r>
      <w:r w:rsidR="009D2367" w:rsidRPr="008F79FC">
        <w:rPr>
          <w:sz w:val="28"/>
          <w:szCs w:val="28"/>
          <w:lang w:val="uk-UA" w:eastAsia="uk-UA"/>
        </w:rPr>
        <w:t>реакції</w:t>
      </w:r>
      <w:r w:rsidR="00AF5767">
        <w:rPr>
          <w:sz w:val="28"/>
          <w:szCs w:val="28"/>
          <w:lang w:val="uk-UA" w:eastAsia="uk-UA"/>
        </w:rPr>
        <w:t>.</w:t>
      </w:r>
    </w:p>
    <w:p w:rsidR="007351FE" w:rsidRPr="00F81B9B" w:rsidRDefault="00AF5767" w:rsidP="0094279B">
      <w:pPr>
        <w:pStyle w:val="a3"/>
        <w:shd w:val="clear" w:color="auto" w:fill="FFFFFF"/>
        <w:spacing w:before="0" w:beforeAutospacing="0" w:after="0" w:afterAutospacing="0"/>
        <w:ind w:firstLine="709"/>
        <w:jc w:val="both"/>
        <w:rPr>
          <w:sz w:val="28"/>
          <w:szCs w:val="28"/>
          <w:lang w:val="uk-UA" w:eastAsia="uk-UA"/>
        </w:rPr>
      </w:pPr>
      <w:r>
        <w:rPr>
          <w:sz w:val="28"/>
          <w:szCs w:val="28"/>
          <w:lang w:val="uk-UA" w:eastAsia="uk-UA"/>
        </w:rPr>
        <w:t xml:space="preserve">По-друге, </w:t>
      </w:r>
      <w:r>
        <w:rPr>
          <w:sz w:val="28"/>
          <w:szCs w:val="28"/>
          <w:lang w:val="uk-UA"/>
        </w:rPr>
        <w:t>е</w:t>
      </w:r>
      <w:r w:rsidRPr="00D20204">
        <w:rPr>
          <w:sz w:val="28"/>
          <w:szCs w:val="28"/>
          <w:lang w:val="uk-UA"/>
        </w:rPr>
        <w:t>моційн</w:t>
      </w:r>
      <w:r>
        <w:rPr>
          <w:sz w:val="28"/>
          <w:szCs w:val="28"/>
          <w:lang w:val="uk-UA"/>
        </w:rPr>
        <w:t>у</w:t>
      </w:r>
      <w:r w:rsidRPr="00D20204">
        <w:rPr>
          <w:sz w:val="28"/>
          <w:szCs w:val="28"/>
          <w:lang w:val="uk-UA"/>
        </w:rPr>
        <w:t xml:space="preserve"> </w:t>
      </w:r>
      <w:r w:rsidRPr="00D20204">
        <w:rPr>
          <w:bCs/>
          <w:sz w:val="28"/>
          <w:szCs w:val="28"/>
          <w:lang w:val="uk-UA" w:eastAsia="uk-UA"/>
        </w:rPr>
        <w:t>реакці</w:t>
      </w:r>
      <w:r>
        <w:rPr>
          <w:bCs/>
          <w:sz w:val="28"/>
          <w:szCs w:val="28"/>
          <w:lang w:val="uk-UA" w:eastAsia="uk-UA"/>
        </w:rPr>
        <w:t>ю</w:t>
      </w:r>
      <w:r w:rsidRPr="008F79FC">
        <w:rPr>
          <w:b/>
          <w:bCs/>
          <w:sz w:val="28"/>
          <w:szCs w:val="28"/>
          <w:lang w:val="uk-UA" w:eastAsia="uk-UA"/>
        </w:rPr>
        <w:t xml:space="preserve"> </w:t>
      </w:r>
      <w:r w:rsidRPr="00FB7AD9">
        <w:rPr>
          <w:bCs/>
          <w:sz w:val="28"/>
          <w:szCs w:val="28"/>
          <w:lang w:val="uk-UA" w:eastAsia="uk-UA"/>
        </w:rPr>
        <w:t>клієнтів за</w:t>
      </w:r>
      <w:r>
        <w:rPr>
          <w:sz w:val="28"/>
          <w:szCs w:val="28"/>
          <w:lang w:val="uk-UA"/>
        </w:rPr>
        <w:t xml:space="preserve">пропоновано оцінювати на основі </w:t>
      </w:r>
      <w:proofErr w:type="spellStart"/>
      <w:r w:rsidRPr="00FB7AD9">
        <w:rPr>
          <w:sz w:val="28"/>
          <w:szCs w:val="28"/>
          <w:lang w:val="uk-UA"/>
        </w:rPr>
        <w:t>мультиатрибутивн</w:t>
      </w:r>
      <w:r>
        <w:rPr>
          <w:sz w:val="28"/>
          <w:szCs w:val="28"/>
          <w:lang w:val="uk-UA"/>
        </w:rPr>
        <w:t>ої</w:t>
      </w:r>
      <w:proofErr w:type="spellEnd"/>
      <w:r w:rsidRPr="00FB7AD9">
        <w:rPr>
          <w:sz w:val="28"/>
          <w:szCs w:val="28"/>
          <w:lang w:val="uk-UA"/>
        </w:rPr>
        <w:t xml:space="preserve"> модел</w:t>
      </w:r>
      <w:r>
        <w:rPr>
          <w:sz w:val="28"/>
          <w:szCs w:val="28"/>
          <w:lang w:val="uk-UA"/>
        </w:rPr>
        <w:t>і та</w:t>
      </w:r>
      <w:r w:rsidRPr="00FB7AD9">
        <w:rPr>
          <w:sz w:val="28"/>
          <w:szCs w:val="28"/>
          <w:lang w:val="uk-UA"/>
        </w:rPr>
        <w:t xml:space="preserve"> </w:t>
      </w:r>
      <w:r w:rsidRPr="008F79FC">
        <w:rPr>
          <w:sz w:val="28"/>
          <w:szCs w:val="28"/>
          <w:lang w:val="uk-UA"/>
        </w:rPr>
        <w:t>компенсаторн</w:t>
      </w:r>
      <w:r>
        <w:rPr>
          <w:sz w:val="28"/>
          <w:szCs w:val="28"/>
          <w:lang w:val="uk-UA"/>
        </w:rPr>
        <w:t>ої</w:t>
      </w:r>
      <w:r w:rsidRPr="008F79FC">
        <w:rPr>
          <w:sz w:val="28"/>
          <w:szCs w:val="28"/>
          <w:lang w:val="uk-UA"/>
        </w:rPr>
        <w:t xml:space="preserve"> </w:t>
      </w:r>
      <w:r w:rsidRPr="00FB7AD9">
        <w:rPr>
          <w:sz w:val="28"/>
          <w:szCs w:val="28"/>
          <w:lang w:val="uk-UA"/>
        </w:rPr>
        <w:t>модел</w:t>
      </w:r>
      <w:r>
        <w:rPr>
          <w:sz w:val="28"/>
          <w:szCs w:val="28"/>
          <w:lang w:val="uk-UA"/>
        </w:rPr>
        <w:t>і</w:t>
      </w:r>
      <w:r w:rsidRPr="00FB7AD9">
        <w:rPr>
          <w:sz w:val="28"/>
          <w:szCs w:val="28"/>
          <w:lang w:val="uk-UA"/>
        </w:rPr>
        <w:t xml:space="preserve"> </w:t>
      </w:r>
      <w:proofErr w:type="spellStart"/>
      <w:r w:rsidRPr="00FB7AD9">
        <w:rPr>
          <w:sz w:val="28"/>
          <w:szCs w:val="28"/>
          <w:lang w:val="uk-UA"/>
        </w:rPr>
        <w:t>Фішбейна</w:t>
      </w:r>
      <w:proofErr w:type="spellEnd"/>
      <w:r w:rsidRPr="008F79FC">
        <w:rPr>
          <w:color w:val="000000"/>
          <w:sz w:val="28"/>
          <w:szCs w:val="28"/>
          <w:lang w:val="uk-UA"/>
        </w:rPr>
        <w:t xml:space="preserve">. При виборі атрибутів слід враховувати три </w:t>
      </w:r>
      <w:r w:rsidR="0024064F">
        <w:rPr>
          <w:color w:val="000000"/>
          <w:sz w:val="28"/>
          <w:szCs w:val="28"/>
          <w:lang w:val="uk-UA"/>
        </w:rPr>
        <w:t>ї</w:t>
      </w:r>
      <w:r>
        <w:rPr>
          <w:color w:val="000000"/>
          <w:sz w:val="28"/>
          <w:szCs w:val="28"/>
          <w:lang w:val="uk-UA"/>
        </w:rPr>
        <w:t xml:space="preserve">х </w:t>
      </w:r>
      <w:r w:rsidRPr="008F79FC">
        <w:rPr>
          <w:color w:val="000000"/>
          <w:sz w:val="28"/>
          <w:szCs w:val="28"/>
          <w:lang w:val="uk-UA"/>
        </w:rPr>
        <w:t>характеристики:</w:t>
      </w:r>
      <w:r>
        <w:rPr>
          <w:color w:val="000000"/>
          <w:sz w:val="28"/>
          <w:szCs w:val="28"/>
          <w:lang w:val="uk-UA"/>
        </w:rPr>
        <w:t xml:space="preserve"> </w:t>
      </w:r>
      <w:r w:rsidRPr="008F79FC">
        <w:rPr>
          <w:sz w:val="28"/>
          <w:szCs w:val="28"/>
          <w:lang w:val="uk-UA" w:eastAsia="uk-UA"/>
        </w:rPr>
        <w:t>п</w:t>
      </w:r>
      <w:r w:rsidRPr="008F79FC">
        <w:rPr>
          <w:bCs/>
          <w:sz w:val="28"/>
          <w:szCs w:val="28"/>
          <w:lang w:val="uk-UA" w:eastAsia="uk-UA"/>
        </w:rPr>
        <w:t>омітність</w:t>
      </w:r>
      <w:r w:rsidRPr="008F79FC">
        <w:rPr>
          <w:sz w:val="28"/>
          <w:szCs w:val="28"/>
          <w:lang w:val="uk-UA" w:eastAsia="uk-UA"/>
        </w:rPr>
        <w:t>, значущість</w:t>
      </w:r>
      <w:r>
        <w:rPr>
          <w:sz w:val="28"/>
          <w:szCs w:val="28"/>
          <w:lang w:val="uk-UA" w:eastAsia="uk-UA"/>
        </w:rPr>
        <w:t xml:space="preserve">, </w:t>
      </w:r>
      <w:r w:rsidRPr="008F79FC">
        <w:rPr>
          <w:sz w:val="28"/>
          <w:szCs w:val="28"/>
          <w:lang w:val="uk-UA" w:eastAsia="uk-UA"/>
        </w:rPr>
        <w:t>х</w:t>
      </w:r>
      <w:r w:rsidRPr="008F79FC">
        <w:rPr>
          <w:bCs/>
          <w:sz w:val="28"/>
          <w:szCs w:val="28"/>
          <w:lang w:val="uk-UA" w:eastAsia="uk-UA"/>
        </w:rPr>
        <w:t>арактерність</w:t>
      </w:r>
      <w:r w:rsidRPr="008F79FC">
        <w:rPr>
          <w:sz w:val="28"/>
          <w:szCs w:val="28"/>
          <w:lang w:val="uk-UA" w:eastAsia="uk-UA"/>
        </w:rPr>
        <w:t>.</w:t>
      </w:r>
      <w:r w:rsidR="0024064F">
        <w:rPr>
          <w:sz w:val="28"/>
          <w:szCs w:val="28"/>
          <w:lang w:val="uk-UA" w:eastAsia="uk-UA"/>
        </w:rPr>
        <w:t xml:space="preserve"> Розроблено </w:t>
      </w:r>
      <w:r w:rsidR="007351FE">
        <w:rPr>
          <w:color w:val="000000"/>
          <w:sz w:val="28"/>
          <w:szCs w:val="28"/>
          <w:lang w:val="uk-UA"/>
        </w:rPr>
        <w:t>матрицю</w:t>
      </w:r>
      <w:r w:rsidR="0024064F">
        <w:rPr>
          <w:color w:val="000000"/>
          <w:sz w:val="28"/>
          <w:szCs w:val="28"/>
          <w:lang w:val="uk-UA"/>
        </w:rPr>
        <w:t xml:space="preserve"> поведінкової реакції </w:t>
      </w:r>
      <w:r w:rsidR="007351FE" w:rsidRPr="00FB7AD9">
        <w:rPr>
          <w:color w:val="000000"/>
          <w:sz w:val="28"/>
          <w:szCs w:val="28"/>
          <w:lang w:val="uk-UA"/>
        </w:rPr>
        <w:t>«</w:t>
      </w:r>
      <w:r w:rsidR="007351FE" w:rsidRPr="008F79FC">
        <w:rPr>
          <w:color w:val="000000"/>
          <w:sz w:val="28"/>
          <w:szCs w:val="28"/>
          <w:lang w:val="uk-UA"/>
        </w:rPr>
        <w:t>помітніст</w:t>
      </w:r>
      <w:r w:rsidR="0024064F">
        <w:rPr>
          <w:color w:val="000000"/>
          <w:sz w:val="28"/>
          <w:szCs w:val="28"/>
          <w:lang w:val="uk-UA"/>
        </w:rPr>
        <w:t>ь атрибуту/значущість атрибуту», яка поділяє</w:t>
      </w:r>
      <w:r w:rsidR="007351FE">
        <w:rPr>
          <w:color w:val="000000"/>
          <w:sz w:val="28"/>
          <w:szCs w:val="28"/>
          <w:lang w:val="uk-UA"/>
        </w:rPr>
        <w:t xml:space="preserve"> </w:t>
      </w:r>
      <w:r w:rsidR="0024064F">
        <w:rPr>
          <w:bCs/>
          <w:sz w:val="28"/>
          <w:szCs w:val="28"/>
          <w:lang w:val="uk-UA" w:eastAsia="uk-UA"/>
        </w:rPr>
        <w:t>п</w:t>
      </w:r>
      <w:r w:rsidR="007351FE" w:rsidRPr="00F81B9B">
        <w:rPr>
          <w:bCs/>
          <w:sz w:val="28"/>
          <w:szCs w:val="28"/>
          <w:lang w:val="uk-UA" w:eastAsia="uk-UA"/>
        </w:rPr>
        <w:t>оведінков</w:t>
      </w:r>
      <w:r w:rsidR="0024064F">
        <w:rPr>
          <w:bCs/>
          <w:sz w:val="28"/>
          <w:szCs w:val="28"/>
          <w:lang w:val="uk-UA" w:eastAsia="uk-UA"/>
        </w:rPr>
        <w:t>і</w:t>
      </w:r>
      <w:r w:rsidR="007351FE" w:rsidRPr="00F81B9B">
        <w:rPr>
          <w:bCs/>
          <w:sz w:val="28"/>
          <w:szCs w:val="28"/>
          <w:lang w:val="uk-UA" w:eastAsia="uk-UA"/>
        </w:rPr>
        <w:t xml:space="preserve"> реакці</w:t>
      </w:r>
      <w:r w:rsidR="0024064F">
        <w:rPr>
          <w:bCs/>
          <w:sz w:val="28"/>
          <w:szCs w:val="28"/>
          <w:lang w:val="uk-UA" w:eastAsia="uk-UA"/>
        </w:rPr>
        <w:t>ї</w:t>
      </w:r>
      <w:r w:rsidR="007351FE" w:rsidRPr="00F81B9B">
        <w:rPr>
          <w:bCs/>
          <w:sz w:val="28"/>
          <w:szCs w:val="28"/>
          <w:lang w:val="uk-UA" w:eastAsia="uk-UA"/>
        </w:rPr>
        <w:t xml:space="preserve"> </w:t>
      </w:r>
      <w:r w:rsidR="0024064F">
        <w:rPr>
          <w:color w:val="000000"/>
          <w:sz w:val="28"/>
          <w:szCs w:val="28"/>
          <w:lang w:val="uk-UA"/>
        </w:rPr>
        <w:t>на чотири групи</w:t>
      </w:r>
      <w:r w:rsidR="007351FE">
        <w:rPr>
          <w:color w:val="000000"/>
          <w:sz w:val="28"/>
          <w:szCs w:val="28"/>
          <w:lang w:val="uk-UA"/>
        </w:rPr>
        <w:t xml:space="preserve">: </w:t>
      </w:r>
      <w:r w:rsidR="0024064F">
        <w:rPr>
          <w:color w:val="000000"/>
          <w:sz w:val="28"/>
          <w:szCs w:val="28"/>
          <w:lang w:val="uk-UA"/>
        </w:rPr>
        <w:t>а</w:t>
      </w:r>
      <w:r w:rsidR="007351FE" w:rsidRPr="00F81B9B">
        <w:rPr>
          <w:color w:val="000000"/>
          <w:sz w:val="28"/>
          <w:szCs w:val="28"/>
          <w:lang w:val="uk-UA"/>
        </w:rPr>
        <w:t xml:space="preserve">) </w:t>
      </w:r>
      <w:r w:rsidR="007351FE">
        <w:rPr>
          <w:color w:val="000000"/>
          <w:sz w:val="28"/>
          <w:szCs w:val="28"/>
          <w:lang w:val="uk-UA"/>
        </w:rPr>
        <w:t>к</w:t>
      </w:r>
      <w:r w:rsidR="007351FE" w:rsidRPr="00F81B9B">
        <w:rPr>
          <w:color w:val="000000"/>
          <w:sz w:val="28"/>
          <w:szCs w:val="28"/>
          <w:lang w:val="uk-UA"/>
        </w:rPr>
        <w:t>омплексна купівельна поведінка</w:t>
      </w:r>
      <w:r w:rsidR="007351FE">
        <w:rPr>
          <w:color w:val="000000"/>
          <w:sz w:val="28"/>
          <w:szCs w:val="28"/>
          <w:lang w:val="uk-UA"/>
        </w:rPr>
        <w:t xml:space="preserve">, </w:t>
      </w:r>
      <w:r w:rsidR="0024064F">
        <w:rPr>
          <w:color w:val="000000"/>
          <w:sz w:val="28"/>
          <w:szCs w:val="28"/>
          <w:lang w:val="uk-UA"/>
        </w:rPr>
        <w:t>б</w:t>
      </w:r>
      <w:r w:rsidR="007351FE">
        <w:rPr>
          <w:color w:val="000000"/>
          <w:sz w:val="28"/>
          <w:szCs w:val="28"/>
          <w:lang w:val="uk-UA"/>
        </w:rPr>
        <w:t>) к</w:t>
      </w:r>
      <w:r w:rsidR="007351FE" w:rsidRPr="00F81B9B">
        <w:rPr>
          <w:sz w:val="28"/>
          <w:szCs w:val="28"/>
          <w:lang w:val="uk-UA" w:eastAsia="uk-UA"/>
        </w:rPr>
        <w:t>упівельна поведін</w:t>
      </w:r>
      <w:r w:rsidR="007351FE">
        <w:rPr>
          <w:sz w:val="28"/>
          <w:szCs w:val="28"/>
          <w:lang w:val="uk-UA" w:eastAsia="uk-UA"/>
        </w:rPr>
        <w:t xml:space="preserve">ка, орієнтована на широкий вибір; </w:t>
      </w:r>
      <w:r w:rsidR="0024064F">
        <w:rPr>
          <w:sz w:val="28"/>
          <w:szCs w:val="28"/>
          <w:lang w:val="uk-UA" w:eastAsia="uk-UA"/>
        </w:rPr>
        <w:t>в</w:t>
      </w:r>
      <w:r w:rsidR="007351FE">
        <w:rPr>
          <w:sz w:val="28"/>
          <w:szCs w:val="28"/>
          <w:lang w:val="uk-UA" w:eastAsia="uk-UA"/>
        </w:rPr>
        <w:t>) к</w:t>
      </w:r>
      <w:r w:rsidR="007351FE" w:rsidRPr="00F81B9B">
        <w:rPr>
          <w:sz w:val="28"/>
          <w:szCs w:val="28"/>
          <w:lang w:val="uk-UA" w:eastAsia="uk-UA"/>
        </w:rPr>
        <w:t>упівельна поведінка, що згладжує дисонанс</w:t>
      </w:r>
      <w:r w:rsidR="007351FE">
        <w:rPr>
          <w:sz w:val="28"/>
          <w:szCs w:val="28"/>
          <w:lang w:val="uk-UA" w:eastAsia="uk-UA"/>
        </w:rPr>
        <w:t xml:space="preserve">; </w:t>
      </w:r>
      <w:r w:rsidR="0024064F">
        <w:rPr>
          <w:color w:val="000000"/>
          <w:sz w:val="28"/>
          <w:szCs w:val="28"/>
          <w:lang w:val="uk-UA"/>
        </w:rPr>
        <w:t>г</w:t>
      </w:r>
      <w:r w:rsidR="007351FE">
        <w:rPr>
          <w:color w:val="000000"/>
          <w:sz w:val="28"/>
          <w:szCs w:val="28"/>
          <w:lang w:val="uk-UA"/>
        </w:rPr>
        <w:t xml:space="preserve">) </w:t>
      </w:r>
      <w:r w:rsidR="007351FE">
        <w:rPr>
          <w:sz w:val="28"/>
          <w:szCs w:val="28"/>
          <w:lang w:val="uk-UA" w:eastAsia="uk-UA"/>
        </w:rPr>
        <w:t>з</w:t>
      </w:r>
      <w:r w:rsidR="007351FE" w:rsidRPr="00F81B9B">
        <w:rPr>
          <w:sz w:val="28"/>
          <w:szCs w:val="28"/>
          <w:lang w:val="uk-UA" w:eastAsia="uk-UA"/>
        </w:rPr>
        <w:t>вична купівельна поведінка</w:t>
      </w:r>
      <w:r w:rsidR="007351FE" w:rsidRPr="00F81B9B">
        <w:rPr>
          <w:color w:val="000000"/>
          <w:sz w:val="28"/>
          <w:szCs w:val="28"/>
          <w:lang w:val="uk-UA"/>
        </w:rPr>
        <w:t>»</w:t>
      </w:r>
      <w:r w:rsidR="007351FE">
        <w:rPr>
          <w:color w:val="000000"/>
          <w:sz w:val="28"/>
          <w:szCs w:val="28"/>
          <w:lang w:val="uk-UA"/>
        </w:rPr>
        <w:t xml:space="preserve"> та відповідні стратегії маркетингової діяльності банківських установ</w:t>
      </w:r>
      <w:r w:rsidR="007351FE" w:rsidRPr="009D2367">
        <w:rPr>
          <w:sz w:val="28"/>
          <w:szCs w:val="28"/>
          <w:lang w:val="uk-UA"/>
        </w:rPr>
        <w:t>.</w:t>
      </w:r>
    </w:p>
    <w:p w:rsidR="00AF5767" w:rsidRDefault="00AF5767" w:rsidP="0094279B">
      <w:pPr>
        <w:pStyle w:val="a3"/>
        <w:shd w:val="clear" w:color="auto" w:fill="FFFFFF"/>
        <w:spacing w:before="0" w:beforeAutospacing="0" w:after="0" w:afterAutospacing="0"/>
        <w:ind w:firstLine="709"/>
        <w:jc w:val="both"/>
        <w:rPr>
          <w:sz w:val="28"/>
          <w:szCs w:val="28"/>
          <w:lang w:val="uk-UA" w:eastAsia="uk-UA"/>
        </w:rPr>
      </w:pPr>
      <w:r>
        <w:rPr>
          <w:sz w:val="28"/>
          <w:szCs w:val="28"/>
          <w:lang w:val="uk-UA" w:eastAsia="uk-UA"/>
        </w:rPr>
        <w:t xml:space="preserve">По-третє, як прояв </w:t>
      </w:r>
      <w:r w:rsidRPr="00434F13">
        <w:rPr>
          <w:sz w:val="28"/>
          <w:szCs w:val="28"/>
          <w:lang w:val="uk-UA"/>
        </w:rPr>
        <w:t xml:space="preserve">клієнтоорієнтованості </w:t>
      </w:r>
      <w:r>
        <w:rPr>
          <w:sz w:val="28"/>
          <w:szCs w:val="28"/>
          <w:lang w:val="uk-UA" w:eastAsia="uk-UA"/>
        </w:rPr>
        <w:t>банківських установ також в</w:t>
      </w:r>
      <w:r w:rsidR="009D2367">
        <w:rPr>
          <w:sz w:val="28"/>
          <w:szCs w:val="28"/>
          <w:lang w:val="uk-UA" w:eastAsia="uk-UA"/>
        </w:rPr>
        <w:t xml:space="preserve">иділено рівні обізнаності </w:t>
      </w:r>
      <w:r w:rsidR="009D2367">
        <w:rPr>
          <w:sz w:val="28"/>
          <w:szCs w:val="28"/>
          <w:lang w:val="uk-UA"/>
        </w:rPr>
        <w:t>щодо банківської установи та банківської послуги та показники за якими така обізнаність вимірюється (</w:t>
      </w:r>
      <w:proofErr w:type="spellStart"/>
      <w:r w:rsidR="009D2367">
        <w:rPr>
          <w:sz w:val="28"/>
          <w:szCs w:val="28"/>
          <w:lang w:val="uk-UA"/>
        </w:rPr>
        <w:t>поміченість</w:t>
      </w:r>
      <w:proofErr w:type="spellEnd"/>
      <w:r w:rsidR="009D2367">
        <w:rPr>
          <w:sz w:val="28"/>
          <w:szCs w:val="28"/>
          <w:lang w:val="uk-UA"/>
        </w:rPr>
        <w:t xml:space="preserve">, </w:t>
      </w:r>
      <w:r w:rsidR="009D2367" w:rsidRPr="008F79FC">
        <w:rPr>
          <w:sz w:val="28"/>
          <w:szCs w:val="28"/>
          <w:lang w:val="uk-UA" w:eastAsia="uk-UA"/>
        </w:rPr>
        <w:t>впізнавання</w:t>
      </w:r>
      <w:r w:rsidR="009D2367">
        <w:rPr>
          <w:sz w:val="28"/>
          <w:szCs w:val="28"/>
          <w:lang w:val="uk-UA" w:eastAsia="uk-UA"/>
        </w:rPr>
        <w:t>, п</w:t>
      </w:r>
      <w:r w:rsidR="009D2367" w:rsidRPr="008F79FC">
        <w:rPr>
          <w:sz w:val="28"/>
          <w:szCs w:val="28"/>
          <w:lang w:val="uk-UA" w:eastAsia="uk-UA"/>
        </w:rPr>
        <w:t>равильн</w:t>
      </w:r>
      <w:r w:rsidR="009D2367">
        <w:rPr>
          <w:sz w:val="28"/>
          <w:szCs w:val="28"/>
          <w:lang w:val="uk-UA" w:eastAsia="uk-UA"/>
        </w:rPr>
        <w:t>е</w:t>
      </w:r>
      <w:r w:rsidR="009D2367" w:rsidRPr="008F79FC">
        <w:rPr>
          <w:sz w:val="28"/>
          <w:szCs w:val="28"/>
          <w:lang w:val="uk-UA" w:eastAsia="uk-UA"/>
        </w:rPr>
        <w:t xml:space="preserve"> запам’ятовування</w:t>
      </w:r>
      <w:r>
        <w:rPr>
          <w:sz w:val="28"/>
          <w:szCs w:val="28"/>
          <w:lang w:val="uk-UA" w:eastAsia="uk-UA"/>
        </w:rPr>
        <w:t>, бета-коефіцієнт).</w:t>
      </w:r>
    </w:p>
    <w:p w:rsidR="00AC544E" w:rsidRPr="009D2367" w:rsidRDefault="00AC544E" w:rsidP="0094279B">
      <w:pPr>
        <w:spacing w:after="0" w:line="240" w:lineRule="auto"/>
        <w:ind w:firstLine="709"/>
        <w:jc w:val="both"/>
        <w:outlineLvl w:val="1"/>
        <w:rPr>
          <w:rFonts w:ascii="Times New Roman" w:eastAsia="Times New Roman" w:hAnsi="Times New Roman" w:cs="Times New Roman"/>
          <w:sz w:val="28"/>
          <w:szCs w:val="28"/>
          <w:lang w:val="uk-UA" w:eastAsia="ru-RU"/>
        </w:rPr>
      </w:pPr>
      <w:r w:rsidRPr="009D2367">
        <w:rPr>
          <w:rFonts w:ascii="Times New Roman" w:eastAsia="Times New Roman" w:hAnsi="Times New Roman" w:cs="Times New Roman"/>
          <w:sz w:val="28"/>
          <w:szCs w:val="28"/>
          <w:lang w:val="uk-UA" w:eastAsia="ru-RU"/>
        </w:rPr>
        <w:t xml:space="preserve">Подальші дослідження будуть спрямовані на </w:t>
      </w:r>
      <w:r w:rsidR="009D2367">
        <w:rPr>
          <w:rFonts w:ascii="Times New Roman" w:eastAsia="Times New Roman" w:hAnsi="Times New Roman" w:cs="Times New Roman"/>
          <w:sz w:val="28"/>
          <w:szCs w:val="28"/>
          <w:lang w:val="uk-UA" w:eastAsia="ru-RU"/>
        </w:rPr>
        <w:t>конкретизації формування маркетингових стратегій для підвищення клієнтоорієнтованості банківських установ</w:t>
      </w:r>
      <w:r w:rsidRPr="009D2367">
        <w:rPr>
          <w:rFonts w:ascii="Times New Roman" w:eastAsia="Times New Roman" w:hAnsi="Times New Roman" w:cs="Times New Roman"/>
          <w:sz w:val="28"/>
          <w:szCs w:val="28"/>
          <w:lang w:val="uk-UA" w:eastAsia="ru-RU"/>
        </w:rPr>
        <w:t>.</w:t>
      </w:r>
    </w:p>
    <w:p w:rsidR="0024064F" w:rsidRPr="00C07B77" w:rsidRDefault="0024064F" w:rsidP="0094279B">
      <w:pPr>
        <w:spacing w:after="0" w:line="240" w:lineRule="auto"/>
        <w:ind w:firstLine="709"/>
        <w:jc w:val="both"/>
        <w:outlineLvl w:val="1"/>
        <w:rPr>
          <w:rFonts w:ascii="Times New Roman" w:eastAsia="Times New Roman" w:hAnsi="Times New Roman" w:cs="Times New Roman"/>
          <w:sz w:val="24"/>
          <w:szCs w:val="24"/>
          <w:lang w:val="uk-UA" w:eastAsia="ru-RU"/>
        </w:rPr>
      </w:pPr>
    </w:p>
    <w:p w:rsidR="008B409A" w:rsidRPr="00930102" w:rsidRDefault="0024064F" w:rsidP="0094279B">
      <w:pPr>
        <w:pStyle w:val="a3"/>
        <w:shd w:val="clear" w:color="auto" w:fill="FFFFFF"/>
        <w:spacing w:before="0" w:beforeAutospacing="0" w:after="0" w:afterAutospacing="0"/>
        <w:jc w:val="center"/>
        <w:rPr>
          <w:rStyle w:val="a4"/>
          <w:color w:val="000000"/>
          <w:sz w:val="28"/>
          <w:szCs w:val="28"/>
          <w:lang w:val="uk-UA"/>
        </w:rPr>
      </w:pPr>
      <w:r w:rsidRPr="00930102">
        <w:rPr>
          <w:rStyle w:val="a4"/>
          <w:color w:val="000000"/>
          <w:sz w:val="28"/>
          <w:szCs w:val="28"/>
          <w:lang w:val="uk-UA"/>
        </w:rPr>
        <w:t>ЛІТЕРАТУРА</w:t>
      </w:r>
      <w:bookmarkStart w:id="1" w:name="_GoBack"/>
      <w:bookmarkEnd w:id="1"/>
    </w:p>
    <w:p w:rsidR="00930102" w:rsidRPr="00930102" w:rsidRDefault="00B2475D" w:rsidP="0094279B">
      <w:pPr>
        <w:spacing w:after="0" w:line="240" w:lineRule="auto"/>
        <w:ind w:firstLine="709"/>
        <w:contextualSpacing/>
        <w:jc w:val="both"/>
        <w:rPr>
          <w:rFonts w:ascii="Times New Roman" w:eastAsia="Calibri" w:hAnsi="Times New Roman" w:cs="Times New Roman"/>
          <w:color w:val="222222"/>
          <w:sz w:val="28"/>
          <w:szCs w:val="28"/>
          <w:shd w:val="clear" w:color="auto" w:fill="FFFFFF"/>
          <w:lang w:val="uk-UA"/>
        </w:rPr>
      </w:pPr>
      <w:r>
        <w:rPr>
          <w:rFonts w:ascii="Times New Roman" w:eastAsia="Calibri" w:hAnsi="Times New Roman" w:cs="Times New Roman"/>
          <w:sz w:val="28"/>
          <w:szCs w:val="28"/>
          <w:lang w:val="uk-UA" w:eastAsia="ru-RU"/>
        </w:rPr>
        <w:t>1</w:t>
      </w:r>
      <w:r w:rsidR="00930102" w:rsidRPr="00930102">
        <w:rPr>
          <w:rFonts w:ascii="Times New Roman" w:eastAsia="Calibri" w:hAnsi="Times New Roman" w:cs="Times New Roman"/>
          <w:sz w:val="28"/>
          <w:szCs w:val="28"/>
          <w:lang w:val="uk-UA" w:eastAsia="ru-RU"/>
        </w:rPr>
        <w:t xml:space="preserve">. </w:t>
      </w:r>
      <w:proofErr w:type="spellStart"/>
      <w:r w:rsidR="00930102" w:rsidRPr="00930102">
        <w:rPr>
          <w:rFonts w:ascii="Times New Roman" w:eastAsia="Calibri" w:hAnsi="Times New Roman" w:cs="Times New Roman"/>
          <w:sz w:val="28"/>
          <w:szCs w:val="28"/>
          <w:lang w:val="uk-UA" w:eastAsia="ru-RU"/>
        </w:rPr>
        <w:t>Окландер</w:t>
      </w:r>
      <w:proofErr w:type="spellEnd"/>
      <w:r w:rsidR="00930102" w:rsidRPr="00930102">
        <w:rPr>
          <w:rFonts w:ascii="Times New Roman" w:eastAsia="Calibri" w:hAnsi="Times New Roman" w:cs="Times New Roman"/>
          <w:sz w:val="28"/>
          <w:szCs w:val="28"/>
          <w:lang w:val="uk-UA" w:eastAsia="ru-RU"/>
        </w:rPr>
        <w:t xml:space="preserve"> М., Литовченко І. Комплекс Інтернет-комунікацій</w:t>
      </w:r>
      <w:r w:rsidR="004320A7">
        <w:rPr>
          <w:rFonts w:ascii="Times New Roman" w:eastAsia="Calibri" w:hAnsi="Times New Roman" w:cs="Times New Roman"/>
          <w:sz w:val="28"/>
          <w:szCs w:val="28"/>
          <w:lang w:val="uk-UA" w:eastAsia="ru-RU"/>
        </w:rPr>
        <w:t xml:space="preserve"> </w:t>
      </w:r>
      <w:r w:rsidR="00930102" w:rsidRPr="00930102">
        <w:rPr>
          <w:rFonts w:ascii="Times New Roman" w:eastAsia="Calibri" w:hAnsi="Times New Roman" w:cs="Times New Roman"/>
          <w:sz w:val="28"/>
          <w:szCs w:val="28"/>
          <w:lang w:val="uk-UA" w:eastAsia="ru-RU"/>
        </w:rPr>
        <w:t>у маркетингу</w:t>
      </w:r>
      <w:r w:rsidR="004320A7">
        <w:rPr>
          <w:rFonts w:ascii="Times New Roman" w:eastAsia="Calibri" w:hAnsi="Times New Roman" w:cs="Times New Roman"/>
          <w:sz w:val="28"/>
          <w:szCs w:val="28"/>
          <w:lang w:val="uk-UA" w:eastAsia="ru-RU"/>
        </w:rPr>
        <w:t>.</w:t>
      </w:r>
      <w:r w:rsidR="00930102" w:rsidRPr="00930102">
        <w:rPr>
          <w:rFonts w:ascii="Times New Roman" w:eastAsia="Calibri" w:hAnsi="Times New Roman" w:cs="Times New Roman"/>
          <w:sz w:val="28"/>
          <w:szCs w:val="28"/>
          <w:lang w:val="uk-UA" w:eastAsia="ru-RU"/>
        </w:rPr>
        <w:t xml:space="preserve"> </w:t>
      </w:r>
      <w:r w:rsidR="00930102" w:rsidRPr="004320A7">
        <w:rPr>
          <w:rFonts w:ascii="Times New Roman" w:eastAsia="Calibri" w:hAnsi="Times New Roman" w:cs="Times New Roman"/>
          <w:i/>
          <w:sz w:val="28"/>
          <w:szCs w:val="28"/>
          <w:lang w:val="uk-UA" w:eastAsia="ru-RU"/>
        </w:rPr>
        <w:t>Маркетинг в Україні</w:t>
      </w:r>
      <w:r w:rsidR="00930102" w:rsidRPr="00930102">
        <w:rPr>
          <w:rFonts w:ascii="Times New Roman" w:eastAsia="Calibri" w:hAnsi="Times New Roman" w:cs="Times New Roman"/>
          <w:sz w:val="28"/>
          <w:szCs w:val="28"/>
          <w:lang w:val="uk-UA" w:eastAsia="ru-RU"/>
        </w:rPr>
        <w:t>. 2008. №3 (49). С. 29</w:t>
      </w:r>
      <w:r w:rsidR="00930102" w:rsidRPr="00930102">
        <w:rPr>
          <w:rFonts w:ascii="Times New Roman" w:eastAsia="Calibri" w:hAnsi="Times New Roman" w:cs="Times New Roman"/>
          <w:color w:val="222222"/>
          <w:sz w:val="28"/>
          <w:szCs w:val="28"/>
          <w:shd w:val="clear" w:color="auto" w:fill="FFFFFF"/>
          <w:lang w:val="uk-UA"/>
        </w:rPr>
        <w:t>–</w:t>
      </w:r>
      <w:r w:rsidR="00930102" w:rsidRPr="00930102">
        <w:rPr>
          <w:rFonts w:ascii="Times New Roman" w:eastAsia="Calibri" w:hAnsi="Times New Roman" w:cs="Times New Roman"/>
          <w:sz w:val="28"/>
          <w:szCs w:val="28"/>
          <w:lang w:val="uk-UA" w:eastAsia="ru-RU"/>
        </w:rPr>
        <w:t>35.</w:t>
      </w:r>
    </w:p>
    <w:p w:rsidR="00930102" w:rsidRPr="00930102" w:rsidRDefault="00B2475D" w:rsidP="0094279B">
      <w:pPr>
        <w:spacing w:after="0" w:line="240" w:lineRule="auto"/>
        <w:ind w:firstLine="709"/>
        <w:contextualSpacing/>
        <w:jc w:val="both"/>
        <w:rPr>
          <w:rFonts w:ascii="Times New Roman" w:eastAsia="Calibri" w:hAnsi="Times New Roman" w:cs="Times New Roman"/>
          <w:color w:val="222222"/>
          <w:sz w:val="28"/>
          <w:szCs w:val="28"/>
          <w:shd w:val="clear" w:color="auto" w:fill="FFFFFF"/>
          <w:lang w:val="uk-UA"/>
        </w:rPr>
      </w:pPr>
      <w:r>
        <w:rPr>
          <w:rFonts w:ascii="Times New Roman" w:eastAsia="Calibri" w:hAnsi="Times New Roman" w:cs="Times New Roman"/>
          <w:sz w:val="28"/>
          <w:szCs w:val="28"/>
          <w:lang w:val="uk-UA" w:eastAsia="ru-RU"/>
        </w:rPr>
        <w:t>2</w:t>
      </w:r>
      <w:r w:rsidR="00BD6593">
        <w:rPr>
          <w:rFonts w:ascii="Times New Roman" w:eastAsia="Calibri" w:hAnsi="Times New Roman" w:cs="Times New Roman"/>
          <w:sz w:val="28"/>
          <w:szCs w:val="28"/>
          <w:lang w:val="uk-UA" w:eastAsia="ru-RU"/>
        </w:rPr>
        <w:t xml:space="preserve">. </w:t>
      </w:r>
      <w:proofErr w:type="spellStart"/>
      <w:r w:rsidR="00BD6593">
        <w:rPr>
          <w:rFonts w:ascii="Times New Roman" w:eastAsia="Calibri" w:hAnsi="Times New Roman" w:cs="Times New Roman"/>
          <w:sz w:val="28"/>
          <w:szCs w:val="28"/>
          <w:lang w:val="uk-UA" w:eastAsia="ru-RU"/>
        </w:rPr>
        <w:t>Окландер</w:t>
      </w:r>
      <w:proofErr w:type="spellEnd"/>
      <w:r w:rsidR="00BD6593">
        <w:rPr>
          <w:rFonts w:ascii="Times New Roman" w:eastAsia="Calibri" w:hAnsi="Times New Roman" w:cs="Times New Roman"/>
          <w:sz w:val="28"/>
          <w:szCs w:val="28"/>
          <w:lang w:val="uk-UA" w:eastAsia="ru-RU"/>
        </w:rPr>
        <w:t xml:space="preserve"> М.</w:t>
      </w:r>
      <w:r w:rsidR="00930102" w:rsidRPr="00930102">
        <w:rPr>
          <w:rFonts w:ascii="Times New Roman" w:eastAsia="Calibri" w:hAnsi="Times New Roman" w:cs="Times New Roman"/>
          <w:sz w:val="28"/>
          <w:szCs w:val="28"/>
          <w:lang w:val="uk-UA" w:eastAsia="ru-RU"/>
        </w:rPr>
        <w:t xml:space="preserve">А., Романенко </w:t>
      </w:r>
      <w:r w:rsidR="00930102" w:rsidRPr="00930102">
        <w:rPr>
          <w:rFonts w:ascii="Times New Roman" w:eastAsia="Calibri" w:hAnsi="Times New Roman" w:cs="Times New Roman"/>
          <w:sz w:val="28"/>
          <w:szCs w:val="28"/>
          <w:lang w:val="en-US" w:eastAsia="ru-RU"/>
        </w:rPr>
        <w:t>O</w:t>
      </w:r>
      <w:r w:rsidR="00930102" w:rsidRPr="00930102">
        <w:rPr>
          <w:rFonts w:ascii="Times New Roman" w:eastAsia="Calibri" w:hAnsi="Times New Roman" w:cs="Times New Roman"/>
          <w:sz w:val="28"/>
          <w:szCs w:val="28"/>
          <w:lang w:val="uk-UA" w:eastAsia="ru-RU"/>
        </w:rPr>
        <w:t>.</w:t>
      </w:r>
      <w:r w:rsidR="00930102" w:rsidRPr="00930102">
        <w:rPr>
          <w:rFonts w:ascii="Times New Roman" w:eastAsia="Calibri" w:hAnsi="Times New Roman" w:cs="Times New Roman"/>
          <w:sz w:val="28"/>
          <w:szCs w:val="28"/>
          <w:lang w:val="en-US" w:eastAsia="ru-RU"/>
        </w:rPr>
        <w:t>O</w:t>
      </w:r>
      <w:r w:rsidR="00930102" w:rsidRPr="00930102">
        <w:rPr>
          <w:rFonts w:ascii="Times New Roman" w:eastAsia="Calibri" w:hAnsi="Times New Roman" w:cs="Times New Roman"/>
          <w:sz w:val="28"/>
          <w:szCs w:val="28"/>
          <w:lang w:val="uk-UA" w:eastAsia="ru-RU"/>
        </w:rPr>
        <w:t>. Специфічні відмінності цифрового маркетингу від Інтернет-маркетингу</w:t>
      </w:r>
      <w:r w:rsidR="00BD6593">
        <w:rPr>
          <w:rFonts w:ascii="Times New Roman" w:eastAsia="Calibri" w:hAnsi="Times New Roman" w:cs="Times New Roman"/>
          <w:sz w:val="28"/>
          <w:szCs w:val="28"/>
          <w:lang w:val="uk-UA" w:eastAsia="ru-RU"/>
        </w:rPr>
        <w:t>.</w:t>
      </w:r>
      <w:r w:rsidR="00930102" w:rsidRPr="00930102">
        <w:rPr>
          <w:rFonts w:ascii="Times New Roman" w:eastAsia="Calibri" w:hAnsi="Times New Roman" w:cs="Times New Roman"/>
          <w:sz w:val="28"/>
          <w:szCs w:val="28"/>
          <w:lang w:val="uk-UA" w:eastAsia="ru-RU"/>
        </w:rPr>
        <w:t xml:space="preserve"> </w:t>
      </w:r>
      <w:r w:rsidR="00930102" w:rsidRPr="00BD6593">
        <w:rPr>
          <w:rFonts w:ascii="Times New Roman" w:eastAsia="Calibri" w:hAnsi="Times New Roman" w:cs="Times New Roman"/>
          <w:i/>
          <w:sz w:val="28"/>
          <w:szCs w:val="28"/>
          <w:lang w:val="uk-UA" w:eastAsia="ru-RU"/>
        </w:rPr>
        <w:t>Економічний вісник Національного технічного університету України «Київський політехнічний інститут»</w:t>
      </w:r>
      <w:r w:rsidR="00930102" w:rsidRPr="00930102">
        <w:rPr>
          <w:rFonts w:ascii="Times New Roman" w:eastAsia="Calibri" w:hAnsi="Times New Roman" w:cs="Times New Roman"/>
          <w:sz w:val="28"/>
          <w:szCs w:val="28"/>
          <w:lang w:val="uk-UA" w:eastAsia="ru-RU"/>
        </w:rPr>
        <w:t>. 2015 (12). С. 362</w:t>
      </w:r>
      <w:r w:rsidR="00930102" w:rsidRPr="00930102">
        <w:rPr>
          <w:rFonts w:ascii="Times New Roman" w:eastAsia="Calibri" w:hAnsi="Times New Roman" w:cs="Times New Roman"/>
          <w:color w:val="222222"/>
          <w:sz w:val="28"/>
          <w:szCs w:val="28"/>
          <w:shd w:val="clear" w:color="auto" w:fill="FFFFFF"/>
          <w:lang w:val="uk-UA"/>
        </w:rPr>
        <w:t>–</w:t>
      </w:r>
      <w:r w:rsidR="00930102" w:rsidRPr="00930102">
        <w:rPr>
          <w:rFonts w:ascii="Times New Roman" w:eastAsia="Calibri" w:hAnsi="Times New Roman" w:cs="Times New Roman"/>
          <w:sz w:val="28"/>
          <w:szCs w:val="28"/>
          <w:lang w:val="uk-UA" w:eastAsia="ru-RU"/>
        </w:rPr>
        <w:t>371.</w:t>
      </w:r>
    </w:p>
    <w:p w:rsidR="00930102" w:rsidRPr="00930102" w:rsidRDefault="00B2475D" w:rsidP="0094279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3</w:t>
      </w:r>
      <w:r w:rsidR="00930102" w:rsidRPr="00930102">
        <w:rPr>
          <w:rFonts w:ascii="Times New Roman" w:eastAsia="Times New Roman" w:hAnsi="Times New Roman" w:cs="Times New Roman"/>
          <w:sz w:val="28"/>
          <w:szCs w:val="28"/>
          <w:shd w:val="clear" w:color="auto" w:fill="FFFFFF"/>
          <w:lang w:val="uk-UA" w:eastAsia="ru-RU"/>
        </w:rPr>
        <w:t>. Цифровий маркетинг – моде</w:t>
      </w:r>
      <w:r w:rsidR="00E438BE">
        <w:rPr>
          <w:rFonts w:ascii="Times New Roman" w:eastAsia="Times New Roman" w:hAnsi="Times New Roman" w:cs="Times New Roman"/>
          <w:sz w:val="28"/>
          <w:szCs w:val="28"/>
          <w:shd w:val="clear" w:color="auto" w:fill="FFFFFF"/>
          <w:lang w:val="uk-UA" w:eastAsia="ru-RU"/>
        </w:rPr>
        <w:t xml:space="preserve">ль маркетингу ХХІ сторіччя / Т.О. </w:t>
      </w:r>
      <w:proofErr w:type="spellStart"/>
      <w:r w:rsidR="00E438BE">
        <w:rPr>
          <w:rFonts w:ascii="Times New Roman" w:eastAsia="Times New Roman" w:hAnsi="Times New Roman" w:cs="Times New Roman"/>
          <w:sz w:val="28"/>
          <w:szCs w:val="28"/>
          <w:shd w:val="clear" w:color="auto" w:fill="FFFFFF"/>
          <w:lang w:val="uk-UA" w:eastAsia="ru-RU"/>
        </w:rPr>
        <w:t>Окландер</w:t>
      </w:r>
      <w:proofErr w:type="spellEnd"/>
      <w:r w:rsidR="00E438BE">
        <w:rPr>
          <w:rFonts w:ascii="Times New Roman" w:eastAsia="Times New Roman" w:hAnsi="Times New Roman" w:cs="Times New Roman"/>
          <w:sz w:val="28"/>
          <w:szCs w:val="28"/>
          <w:shd w:val="clear" w:color="auto" w:fill="FFFFFF"/>
          <w:lang w:val="uk-UA" w:eastAsia="ru-RU"/>
        </w:rPr>
        <w:t xml:space="preserve"> </w:t>
      </w:r>
      <w:r w:rsidR="00930102" w:rsidRPr="00930102">
        <w:rPr>
          <w:rFonts w:ascii="Times New Roman" w:hAnsi="Times New Roman" w:cs="Times New Roman"/>
          <w:color w:val="222222"/>
          <w:sz w:val="28"/>
          <w:szCs w:val="28"/>
          <w:shd w:val="clear" w:color="auto" w:fill="FFFFFF"/>
          <w:lang w:val="uk-UA"/>
        </w:rPr>
        <w:t>та ін.</w:t>
      </w:r>
      <w:r w:rsidR="00E438BE">
        <w:rPr>
          <w:rFonts w:ascii="Times New Roman" w:hAnsi="Times New Roman" w:cs="Times New Roman"/>
          <w:color w:val="222222"/>
          <w:sz w:val="28"/>
          <w:szCs w:val="28"/>
          <w:shd w:val="clear" w:color="auto" w:fill="FFFFFF"/>
          <w:lang w:val="uk-UA"/>
        </w:rPr>
        <w:t xml:space="preserve"> ;</w:t>
      </w:r>
      <w:r w:rsidR="00930102" w:rsidRPr="00930102">
        <w:rPr>
          <w:rFonts w:ascii="Times New Roman" w:hAnsi="Times New Roman" w:cs="Times New Roman"/>
          <w:color w:val="222222"/>
          <w:sz w:val="28"/>
          <w:szCs w:val="28"/>
          <w:shd w:val="clear" w:color="auto" w:fill="FFFFFF"/>
          <w:lang w:val="uk-UA"/>
        </w:rPr>
        <w:t xml:space="preserve"> </w:t>
      </w:r>
      <w:r w:rsidR="00930102" w:rsidRPr="00930102">
        <w:rPr>
          <w:rFonts w:ascii="Times New Roman" w:eastAsia="Times New Roman" w:hAnsi="Times New Roman" w:cs="Times New Roman"/>
          <w:sz w:val="28"/>
          <w:szCs w:val="28"/>
          <w:shd w:val="clear" w:color="auto" w:fill="FFFFFF"/>
          <w:lang w:val="uk-UA" w:eastAsia="ru-RU"/>
        </w:rPr>
        <w:t xml:space="preserve">за ред. М.А. </w:t>
      </w:r>
      <w:proofErr w:type="spellStart"/>
      <w:r w:rsidR="00930102" w:rsidRPr="00930102">
        <w:rPr>
          <w:rFonts w:ascii="Times New Roman" w:eastAsia="Times New Roman" w:hAnsi="Times New Roman" w:cs="Times New Roman"/>
          <w:sz w:val="28"/>
          <w:szCs w:val="28"/>
          <w:shd w:val="clear" w:color="auto" w:fill="FFFFFF"/>
          <w:lang w:val="uk-UA" w:eastAsia="ru-RU"/>
        </w:rPr>
        <w:t>Окландера</w:t>
      </w:r>
      <w:proofErr w:type="spellEnd"/>
      <w:r w:rsidR="00930102" w:rsidRPr="00930102">
        <w:rPr>
          <w:rFonts w:ascii="Times New Roman" w:eastAsia="Times New Roman" w:hAnsi="Times New Roman" w:cs="Times New Roman"/>
          <w:sz w:val="28"/>
          <w:szCs w:val="28"/>
          <w:shd w:val="clear" w:color="auto" w:fill="FFFFFF"/>
          <w:lang w:val="uk-UA" w:eastAsia="ru-RU"/>
        </w:rPr>
        <w:t>.</w:t>
      </w:r>
      <w:r w:rsidR="00930102" w:rsidRPr="00930102">
        <w:rPr>
          <w:rFonts w:ascii="Times New Roman" w:hAnsi="Times New Roman" w:cs="Times New Roman"/>
          <w:color w:val="222222"/>
          <w:sz w:val="28"/>
          <w:szCs w:val="28"/>
          <w:shd w:val="clear" w:color="auto" w:fill="FFFFFF"/>
          <w:lang w:val="uk-UA"/>
        </w:rPr>
        <w:t xml:space="preserve"> </w:t>
      </w:r>
      <w:r w:rsidR="00930102" w:rsidRPr="00930102">
        <w:rPr>
          <w:rFonts w:ascii="Times New Roman" w:eastAsia="Times New Roman" w:hAnsi="Times New Roman" w:cs="Times New Roman"/>
          <w:sz w:val="28"/>
          <w:szCs w:val="28"/>
          <w:shd w:val="clear" w:color="auto" w:fill="FFFFFF"/>
          <w:lang w:val="uk-UA" w:eastAsia="ru-RU"/>
        </w:rPr>
        <w:t xml:space="preserve">Одеса : </w:t>
      </w:r>
      <w:proofErr w:type="spellStart"/>
      <w:r w:rsidR="00930102" w:rsidRPr="00930102">
        <w:rPr>
          <w:rFonts w:ascii="Times New Roman" w:eastAsia="Times New Roman" w:hAnsi="Times New Roman" w:cs="Times New Roman"/>
          <w:sz w:val="28"/>
          <w:szCs w:val="28"/>
          <w:shd w:val="clear" w:color="auto" w:fill="FFFFFF"/>
          <w:lang w:val="uk-UA" w:eastAsia="ru-RU"/>
        </w:rPr>
        <w:t>Астропринт</w:t>
      </w:r>
      <w:proofErr w:type="spellEnd"/>
      <w:r w:rsidR="00930102" w:rsidRPr="00930102">
        <w:rPr>
          <w:rFonts w:ascii="Times New Roman" w:eastAsia="Times New Roman" w:hAnsi="Times New Roman" w:cs="Times New Roman"/>
          <w:sz w:val="28"/>
          <w:szCs w:val="28"/>
          <w:shd w:val="clear" w:color="auto" w:fill="FFFFFF"/>
          <w:lang w:val="uk-UA" w:eastAsia="ru-RU"/>
        </w:rPr>
        <w:t>, 2017. 292 с.</w:t>
      </w:r>
    </w:p>
    <w:p w:rsidR="00930102" w:rsidRPr="00930102" w:rsidRDefault="00B2475D" w:rsidP="0094279B">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Calibri" w:hAnsi="Times New Roman" w:cs="Times New Roman"/>
          <w:noProof/>
          <w:color w:val="000000"/>
          <w:sz w:val="28"/>
          <w:szCs w:val="28"/>
          <w:lang w:val="uk-UA"/>
        </w:rPr>
        <w:t>4</w:t>
      </w:r>
      <w:r w:rsidR="00BD6593">
        <w:rPr>
          <w:rFonts w:ascii="Times New Roman" w:eastAsia="Calibri" w:hAnsi="Times New Roman" w:cs="Times New Roman"/>
          <w:noProof/>
          <w:color w:val="000000"/>
          <w:sz w:val="28"/>
          <w:szCs w:val="28"/>
          <w:lang w:val="uk-UA"/>
        </w:rPr>
        <w:t>. Окландер М.</w:t>
      </w:r>
      <w:r w:rsidR="00930102" w:rsidRPr="00930102">
        <w:rPr>
          <w:rFonts w:ascii="Times New Roman" w:eastAsia="Calibri" w:hAnsi="Times New Roman" w:cs="Times New Roman"/>
          <w:noProof/>
          <w:color w:val="000000"/>
          <w:sz w:val="28"/>
          <w:szCs w:val="28"/>
          <w:lang w:val="uk-UA"/>
        </w:rPr>
        <w:t>А.</w:t>
      </w:r>
      <w:r w:rsidR="006914E0">
        <w:rPr>
          <w:rFonts w:ascii="Times New Roman" w:eastAsia="Calibri" w:hAnsi="Times New Roman" w:cs="Times New Roman"/>
          <w:noProof/>
          <w:color w:val="000000"/>
          <w:sz w:val="28"/>
          <w:szCs w:val="28"/>
          <w:lang w:val="uk-UA"/>
        </w:rPr>
        <w:t>, Педько І.А.</w:t>
      </w:r>
      <w:r w:rsidR="00930102" w:rsidRPr="00930102">
        <w:rPr>
          <w:rFonts w:ascii="Times New Roman" w:eastAsia="Calibri" w:hAnsi="Times New Roman" w:cs="Times New Roman"/>
          <w:noProof/>
          <w:color w:val="000000"/>
          <w:sz w:val="28"/>
          <w:szCs w:val="28"/>
          <w:lang w:val="uk-UA"/>
        </w:rPr>
        <w:t xml:space="preserve"> Методи експертних і прогнозних оцінок обсягів збуту промислових підприємств</w:t>
      </w:r>
      <w:r w:rsidR="00BD6593">
        <w:rPr>
          <w:rFonts w:ascii="Times New Roman" w:eastAsia="Calibri" w:hAnsi="Times New Roman" w:cs="Times New Roman"/>
          <w:noProof/>
          <w:color w:val="000000"/>
          <w:sz w:val="28"/>
          <w:szCs w:val="28"/>
          <w:lang w:val="uk-UA"/>
        </w:rPr>
        <w:t>.</w:t>
      </w:r>
      <w:r w:rsidR="00930102" w:rsidRPr="00930102">
        <w:rPr>
          <w:rFonts w:ascii="Times New Roman" w:eastAsia="Calibri" w:hAnsi="Times New Roman" w:cs="Times New Roman"/>
          <w:noProof/>
          <w:color w:val="000000"/>
          <w:sz w:val="28"/>
          <w:szCs w:val="28"/>
          <w:lang w:val="uk-UA"/>
        </w:rPr>
        <w:t xml:space="preserve"> </w:t>
      </w:r>
      <w:r w:rsidR="00930102" w:rsidRPr="00BD6593">
        <w:rPr>
          <w:rFonts w:ascii="Times New Roman" w:eastAsia="Calibri" w:hAnsi="Times New Roman" w:cs="Times New Roman"/>
          <w:i/>
          <w:noProof/>
          <w:color w:val="000000"/>
          <w:sz w:val="28"/>
          <w:szCs w:val="28"/>
          <w:lang w:val="uk-UA"/>
        </w:rPr>
        <w:t>Механізм регулювання економіки</w:t>
      </w:r>
      <w:r w:rsidR="00930102" w:rsidRPr="00930102">
        <w:rPr>
          <w:rFonts w:ascii="Times New Roman" w:eastAsia="Calibri" w:hAnsi="Times New Roman" w:cs="Times New Roman"/>
          <w:noProof/>
          <w:color w:val="000000"/>
          <w:sz w:val="28"/>
          <w:szCs w:val="28"/>
          <w:lang w:val="uk-UA"/>
        </w:rPr>
        <w:t>. 2016. № 1. С. 69–77.</w:t>
      </w:r>
    </w:p>
    <w:p w:rsidR="00930102" w:rsidRDefault="00B2475D" w:rsidP="0094279B">
      <w:pPr>
        <w:spacing w:after="0" w:line="240" w:lineRule="auto"/>
        <w:ind w:firstLine="709"/>
        <w:jc w:val="both"/>
        <w:rPr>
          <w:rFonts w:ascii="Times New Roman" w:eastAsia="Calibri" w:hAnsi="Times New Roman" w:cs="Times New Roman"/>
          <w:noProof/>
          <w:color w:val="000000"/>
          <w:sz w:val="28"/>
          <w:szCs w:val="28"/>
          <w:lang w:val="uk-UA"/>
        </w:rPr>
      </w:pPr>
      <w:r>
        <w:rPr>
          <w:rFonts w:ascii="Times New Roman" w:eastAsia="Calibri" w:hAnsi="Times New Roman" w:cs="Times New Roman"/>
          <w:noProof/>
          <w:color w:val="000000"/>
          <w:sz w:val="28"/>
          <w:szCs w:val="28"/>
          <w:lang w:val="uk-UA"/>
        </w:rPr>
        <w:t>5</w:t>
      </w:r>
      <w:r w:rsidR="00E438BE">
        <w:rPr>
          <w:rFonts w:ascii="Times New Roman" w:eastAsia="Calibri" w:hAnsi="Times New Roman" w:cs="Times New Roman"/>
          <w:noProof/>
          <w:color w:val="000000"/>
          <w:sz w:val="28"/>
          <w:szCs w:val="28"/>
          <w:lang w:val="uk-UA"/>
        </w:rPr>
        <w:t>. Окландер М.</w:t>
      </w:r>
      <w:r w:rsidR="00930102" w:rsidRPr="00930102">
        <w:rPr>
          <w:rFonts w:ascii="Times New Roman" w:eastAsia="Calibri" w:hAnsi="Times New Roman" w:cs="Times New Roman"/>
          <w:noProof/>
          <w:color w:val="000000"/>
          <w:sz w:val="28"/>
          <w:szCs w:val="28"/>
          <w:lang w:val="uk-UA"/>
        </w:rPr>
        <w:t>А. Цифровий маркетинг як форма реалізації концепції маркетингу ХХІ сторіччя</w:t>
      </w:r>
      <w:r w:rsidR="00A76478">
        <w:rPr>
          <w:rFonts w:ascii="Times New Roman" w:eastAsia="Calibri" w:hAnsi="Times New Roman" w:cs="Times New Roman"/>
          <w:noProof/>
          <w:color w:val="000000"/>
          <w:sz w:val="28"/>
          <w:szCs w:val="28"/>
          <w:lang w:val="uk-UA"/>
        </w:rPr>
        <w:t>.</w:t>
      </w:r>
      <w:r w:rsidR="00930102" w:rsidRPr="00930102">
        <w:rPr>
          <w:rFonts w:ascii="Times New Roman" w:eastAsia="Calibri" w:hAnsi="Times New Roman" w:cs="Times New Roman"/>
          <w:noProof/>
          <w:color w:val="000000"/>
          <w:sz w:val="28"/>
          <w:szCs w:val="28"/>
          <w:lang w:val="uk-UA"/>
        </w:rPr>
        <w:t xml:space="preserve"> </w:t>
      </w:r>
      <w:r w:rsidR="00930102" w:rsidRPr="00A76478">
        <w:rPr>
          <w:rFonts w:ascii="Times New Roman" w:eastAsia="Calibri" w:hAnsi="Times New Roman" w:cs="Times New Roman"/>
          <w:i/>
          <w:noProof/>
          <w:color w:val="000000"/>
          <w:sz w:val="28"/>
          <w:szCs w:val="28"/>
          <w:lang w:val="uk-UA"/>
        </w:rPr>
        <w:t>Маркетинг та логістика в системі менеджменту</w:t>
      </w:r>
      <w:r w:rsidR="00930102" w:rsidRPr="00930102">
        <w:rPr>
          <w:rFonts w:ascii="Times New Roman" w:eastAsia="Calibri" w:hAnsi="Times New Roman" w:cs="Times New Roman"/>
          <w:noProof/>
          <w:color w:val="000000"/>
          <w:sz w:val="28"/>
          <w:szCs w:val="28"/>
          <w:lang w:val="uk-UA"/>
        </w:rPr>
        <w:t xml:space="preserve"> : </w:t>
      </w:r>
      <w:r w:rsidR="00930102" w:rsidRPr="00930102">
        <w:rPr>
          <w:rFonts w:ascii="Times New Roman" w:eastAsia="Calibri" w:hAnsi="Times New Roman" w:cs="Times New Roman"/>
          <w:color w:val="222222"/>
          <w:sz w:val="28"/>
          <w:szCs w:val="28"/>
          <w:shd w:val="clear" w:color="auto" w:fill="FFFFFF"/>
          <w:lang w:val="uk-UA"/>
        </w:rPr>
        <w:t>матеріали</w:t>
      </w:r>
      <w:r w:rsidR="00930102" w:rsidRPr="00930102">
        <w:rPr>
          <w:rFonts w:ascii="Times New Roman" w:eastAsia="Calibri" w:hAnsi="Times New Roman" w:cs="Times New Roman"/>
          <w:noProof/>
          <w:color w:val="000000"/>
          <w:sz w:val="28"/>
          <w:szCs w:val="28"/>
          <w:lang w:val="uk-UA"/>
        </w:rPr>
        <w:t xml:space="preserve"> ХІ Міжнар. наук.-практ. конф.</w:t>
      </w:r>
      <w:r w:rsidR="00A76478">
        <w:rPr>
          <w:rFonts w:ascii="Times New Roman" w:eastAsia="Calibri" w:hAnsi="Times New Roman" w:cs="Times New Roman"/>
          <w:noProof/>
          <w:color w:val="000000"/>
          <w:sz w:val="28"/>
          <w:szCs w:val="28"/>
          <w:lang w:val="uk-UA"/>
        </w:rPr>
        <w:t>,</w:t>
      </w:r>
      <w:r w:rsidR="00930102" w:rsidRPr="00930102">
        <w:rPr>
          <w:rFonts w:ascii="Times New Roman" w:eastAsia="Calibri" w:hAnsi="Times New Roman" w:cs="Times New Roman"/>
          <w:noProof/>
          <w:color w:val="000000"/>
          <w:sz w:val="28"/>
          <w:szCs w:val="28"/>
          <w:lang w:val="uk-UA"/>
        </w:rPr>
        <w:t xml:space="preserve"> 3-5 листоп</w:t>
      </w:r>
      <w:r w:rsidR="00A76478">
        <w:rPr>
          <w:rFonts w:ascii="Times New Roman" w:eastAsia="Calibri" w:hAnsi="Times New Roman" w:cs="Times New Roman"/>
          <w:noProof/>
          <w:color w:val="000000"/>
          <w:sz w:val="28"/>
          <w:szCs w:val="28"/>
          <w:lang w:val="uk-UA"/>
        </w:rPr>
        <w:t>ада</w:t>
      </w:r>
      <w:r w:rsidR="00930102" w:rsidRPr="00930102">
        <w:rPr>
          <w:rFonts w:ascii="Times New Roman" w:eastAsia="Calibri" w:hAnsi="Times New Roman" w:cs="Times New Roman"/>
          <w:noProof/>
          <w:color w:val="000000"/>
          <w:sz w:val="28"/>
          <w:szCs w:val="28"/>
          <w:lang w:val="uk-UA"/>
        </w:rPr>
        <w:t xml:space="preserve"> 2016 р. Львів</w:t>
      </w:r>
      <w:r w:rsidR="00A76478">
        <w:rPr>
          <w:rFonts w:ascii="Times New Roman" w:eastAsia="Calibri" w:hAnsi="Times New Roman" w:cs="Times New Roman"/>
          <w:noProof/>
          <w:color w:val="000000"/>
          <w:sz w:val="28"/>
          <w:szCs w:val="28"/>
          <w:lang w:val="uk-UA"/>
        </w:rPr>
        <w:t xml:space="preserve"> :</w:t>
      </w:r>
      <w:r w:rsidR="00930102" w:rsidRPr="00930102">
        <w:rPr>
          <w:rFonts w:ascii="Times New Roman" w:eastAsia="Calibri" w:hAnsi="Times New Roman" w:cs="Times New Roman"/>
          <w:noProof/>
          <w:color w:val="000000"/>
          <w:sz w:val="28"/>
          <w:szCs w:val="28"/>
          <w:lang w:val="uk-UA"/>
        </w:rPr>
        <w:t xml:space="preserve"> </w:t>
      </w:r>
      <w:r w:rsidR="00A76478">
        <w:rPr>
          <w:rFonts w:ascii="Times New Roman" w:eastAsia="Calibri" w:hAnsi="Times New Roman" w:cs="Times New Roman"/>
          <w:noProof/>
          <w:color w:val="000000"/>
          <w:sz w:val="28"/>
          <w:szCs w:val="28"/>
          <w:lang w:val="uk-UA"/>
        </w:rPr>
        <w:t xml:space="preserve">НУ «Львівська політехніка», </w:t>
      </w:r>
      <w:r w:rsidR="00930102" w:rsidRPr="00930102">
        <w:rPr>
          <w:rFonts w:ascii="Times New Roman" w:eastAsia="Calibri" w:hAnsi="Times New Roman" w:cs="Times New Roman"/>
          <w:noProof/>
          <w:color w:val="000000"/>
          <w:sz w:val="28"/>
          <w:szCs w:val="28"/>
          <w:lang w:val="uk-UA"/>
        </w:rPr>
        <w:t>2016. С. 194</w:t>
      </w:r>
      <w:r w:rsidR="00930102" w:rsidRPr="00930102">
        <w:rPr>
          <w:rFonts w:ascii="Times New Roman" w:eastAsia="Calibri" w:hAnsi="Times New Roman" w:cs="Times New Roman"/>
          <w:color w:val="222222"/>
          <w:sz w:val="28"/>
          <w:szCs w:val="28"/>
          <w:shd w:val="clear" w:color="auto" w:fill="FFFFFF"/>
          <w:lang w:val="uk-UA"/>
        </w:rPr>
        <w:t>–</w:t>
      </w:r>
      <w:r w:rsidR="00930102" w:rsidRPr="00930102">
        <w:rPr>
          <w:rFonts w:ascii="Times New Roman" w:eastAsia="Calibri" w:hAnsi="Times New Roman" w:cs="Times New Roman"/>
          <w:noProof/>
          <w:color w:val="000000"/>
          <w:sz w:val="28"/>
          <w:szCs w:val="28"/>
          <w:lang w:val="uk-UA"/>
        </w:rPr>
        <w:t>195.</w:t>
      </w:r>
    </w:p>
    <w:p w:rsidR="00930102" w:rsidRPr="00930102" w:rsidRDefault="00B2475D" w:rsidP="0094279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30102" w:rsidRPr="00930102">
        <w:rPr>
          <w:rFonts w:ascii="Times New Roman" w:eastAsia="Times New Roman" w:hAnsi="Times New Roman" w:cs="Times New Roman"/>
          <w:sz w:val="28"/>
          <w:szCs w:val="28"/>
          <w:lang w:val="uk-UA" w:eastAsia="ru-RU"/>
        </w:rPr>
        <w:t xml:space="preserve">. </w:t>
      </w:r>
      <w:hyperlink r:id="rId22" w:history="1">
        <w:r w:rsidR="00930102" w:rsidRPr="00930102">
          <w:rPr>
            <w:rStyle w:val="a6"/>
            <w:rFonts w:ascii="Times New Roman" w:hAnsi="Times New Roman" w:cs="Times New Roman"/>
            <w:color w:val="auto"/>
            <w:sz w:val="28"/>
            <w:szCs w:val="28"/>
            <w:u w:val="none"/>
            <w:shd w:val="clear" w:color="auto" w:fill="FFFFFF"/>
            <w:lang w:val="uk-UA"/>
          </w:rPr>
          <w:t xml:space="preserve">Конкурентоспроможність підприємства: оцінка рівня та напрями підвищення / </w:t>
        </w:r>
        <w:r w:rsidR="00FA6F0D">
          <w:rPr>
            <w:rFonts w:ascii="Times New Roman" w:eastAsia="Times New Roman" w:hAnsi="Times New Roman" w:cs="Times New Roman"/>
            <w:sz w:val="28"/>
            <w:szCs w:val="28"/>
            <w:lang w:val="uk-UA" w:eastAsia="ru-RU"/>
          </w:rPr>
          <w:t>О.</w:t>
        </w:r>
        <w:r w:rsidR="00930102" w:rsidRPr="00930102">
          <w:rPr>
            <w:rFonts w:ascii="Times New Roman" w:eastAsia="Times New Roman" w:hAnsi="Times New Roman" w:cs="Times New Roman"/>
            <w:sz w:val="28"/>
            <w:szCs w:val="28"/>
            <w:lang w:val="uk-UA" w:eastAsia="ru-RU"/>
          </w:rPr>
          <w:t>Б. Чернишова</w:t>
        </w:r>
        <w:r w:rsidR="00FA6F0D">
          <w:rPr>
            <w:rFonts w:ascii="Times New Roman" w:eastAsia="Times New Roman" w:hAnsi="Times New Roman" w:cs="Times New Roman"/>
            <w:sz w:val="28"/>
            <w:szCs w:val="28"/>
            <w:lang w:val="uk-UA" w:eastAsia="ru-RU"/>
          </w:rPr>
          <w:t xml:space="preserve"> </w:t>
        </w:r>
        <w:r w:rsidR="00930102" w:rsidRPr="00930102">
          <w:rPr>
            <w:rFonts w:ascii="Times New Roman" w:hAnsi="Times New Roman" w:cs="Times New Roman"/>
            <w:sz w:val="28"/>
            <w:szCs w:val="28"/>
            <w:shd w:val="clear" w:color="auto" w:fill="FFFFFF"/>
            <w:lang w:val="uk-UA"/>
          </w:rPr>
          <w:t>та ін.</w:t>
        </w:r>
        <w:r w:rsidR="00FA6F0D">
          <w:rPr>
            <w:rFonts w:ascii="Times New Roman" w:hAnsi="Times New Roman" w:cs="Times New Roman"/>
            <w:sz w:val="28"/>
            <w:szCs w:val="28"/>
            <w:shd w:val="clear" w:color="auto" w:fill="FFFFFF"/>
            <w:lang w:val="uk-UA"/>
          </w:rPr>
          <w:t xml:space="preserve"> </w:t>
        </w:r>
        <w:r w:rsidR="00930102" w:rsidRPr="00930102">
          <w:rPr>
            <w:rFonts w:ascii="Times New Roman" w:eastAsia="Times New Roman" w:hAnsi="Times New Roman" w:cs="Times New Roman"/>
            <w:sz w:val="28"/>
            <w:szCs w:val="28"/>
            <w:shd w:val="clear" w:color="auto" w:fill="FFFFFF"/>
            <w:lang w:val="uk-UA" w:eastAsia="ru-RU"/>
          </w:rPr>
          <w:t xml:space="preserve">за ред. </w:t>
        </w:r>
        <w:r w:rsidR="00930102" w:rsidRPr="00930102">
          <w:rPr>
            <w:rStyle w:val="a6"/>
            <w:rFonts w:ascii="Times New Roman" w:hAnsi="Times New Roman" w:cs="Times New Roman"/>
            <w:color w:val="auto"/>
            <w:sz w:val="28"/>
            <w:szCs w:val="28"/>
            <w:u w:val="none"/>
            <w:shd w:val="clear" w:color="auto" w:fill="FFFFFF"/>
            <w:lang w:val="uk-UA"/>
          </w:rPr>
          <w:t>О.Г. Янкового</w:t>
        </w:r>
      </w:hyperlink>
      <w:r w:rsidR="00930102" w:rsidRPr="00930102">
        <w:rPr>
          <w:rFonts w:ascii="Times New Roman" w:hAnsi="Times New Roman" w:cs="Times New Roman"/>
          <w:sz w:val="28"/>
          <w:szCs w:val="28"/>
          <w:lang w:val="uk-UA"/>
        </w:rPr>
        <w:t xml:space="preserve">. </w:t>
      </w:r>
      <w:r w:rsidR="00930102" w:rsidRPr="00930102">
        <w:rPr>
          <w:rFonts w:ascii="Times New Roman" w:eastAsia="Times New Roman" w:hAnsi="Times New Roman" w:cs="Times New Roman"/>
          <w:sz w:val="28"/>
          <w:szCs w:val="28"/>
          <w:shd w:val="clear" w:color="auto" w:fill="FFFFFF"/>
          <w:lang w:val="uk-UA" w:eastAsia="ru-RU"/>
        </w:rPr>
        <w:t xml:space="preserve">Одеса : </w:t>
      </w:r>
      <w:r w:rsidR="00930102" w:rsidRPr="00930102">
        <w:rPr>
          <w:rFonts w:ascii="Times New Roman" w:eastAsia="Times New Roman" w:hAnsi="Times New Roman" w:cs="Times New Roman"/>
          <w:sz w:val="28"/>
          <w:szCs w:val="28"/>
          <w:lang w:val="uk-UA" w:eastAsia="ru-RU"/>
        </w:rPr>
        <w:t xml:space="preserve">Атлант, </w:t>
      </w:r>
      <w:r w:rsidR="00930102" w:rsidRPr="00930102">
        <w:rPr>
          <w:rFonts w:ascii="Times New Roman" w:hAnsi="Times New Roman" w:cs="Times New Roman"/>
          <w:sz w:val="28"/>
          <w:szCs w:val="28"/>
          <w:shd w:val="clear" w:color="auto" w:fill="FFFFFF"/>
          <w:lang w:val="uk-UA"/>
        </w:rPr>
        <w:t>2013. 470 с.</w:t>
      </w:r>
    </w:p>
    <w:p w:rsidR="00930102" w:rsidRPr="00930102" w:rsidRDefault="00B2475D" w:rsidP="0094279B">
      <w:pPr>
        <w:widowControl w:val="0"/>
        <w:tabs>
          <w:tab w:val="left" w:pos="142"/>
          <w:tab w:val="left" w:pos="426"/>
          <w:tab w:val="left" w:pos="720"/>
          <w:tab w:val="left" w:pos="1080"/>
        </w:tabs>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eastAsia="uk-UA"/>
        </w:rPr>
        <w:t>7</w:t>
      </w:r>
      <w:r w:rsidR="00930102" w:rsidRPr="00930102">
        <w:rPr>
          <w:rFonts w:ascii="Times New Roman" w:hAnsi="Times New Roman" w:cs="Times New Roman"/>
          <w:sz w:val="28"/>
          <w:szCs w:val="28"/>
          <w:lang w:val="uk-UA" w:eastAsia="uk-UA"/>
        </w:rPr>
        <w:t xml:space="preserve">. </w:t>
      </w:r>
      <w:proofErr w:type="spellStart"/>
      <w:r w:rsidR="003D097E">
        <w:rPr>
          <w:rFonts w:ascii="Times New Roman" w:eastAsia="Times New Roman" w:hAnsi="Times New Roman" w:cs="Times New Roman"/>
          <w:sz w:val="28"/>
          <w:szCs w:val="28"/>
          <w:lang w:val="uk-UA" w:eastAsia="ru-RU"/>
        </w:rPr>
        <w:t>Окландер</w:t>
      </w:r>
      <w:proofErr w:type="spellEnd"/>
      <w:r w:rsidR="003D097E">
        <w:rPr>
          <w:rFonts w:ascii="Times New Roman" w:eastAsia="Times New Roman" w:hAnsi="Times New Roman" w:cs="Times New Roman"/>
          <w:sz w:val="28"/>
          <w:szCs w:val="28"/>
          <w:lang w:val="uk-UA" w:eastAsia="ru-RU"/>
        </w:rPr>
        <w:t xml:space="preserve"> М.</w:t>
      </w:r>
      <w:r w:rsidR="00930102" w:rsidRPr="00930102">
        <w:rPr>
          <w:rFonts w:ascii="Times New Roman" w:eastAsia="Times New Roman" w:hAnsi="Times New Roman" w:cs="Times New Roman"/>
          <w:sz w:val="28"/>
          <w:szCs w:val="28"/>
          <w:lang w:val="uk-UA" w:eastAsia="ru-RU"/>
        </w:rPr>
        <w:t xml:space="preserve">А. </w:t>
      </w:r>
      <w:r w:rsidR="00930102" w:rsidRPr="00930102">
        <w:rPr>
          <w:rFonts w:ascii="Times New Roman" w:eastAsia="Times New Roman" w:hAnsi="Times New Roman" w:cs="Times New Roman"/>
          <w:bCs/>
          <w:sz w:val="28"/>
          <w:szCs w:val="28"/>
          <w:lang w:val="uk-UA" w:eastAsia="ru-RU"/>
        </w:rPr>
        <w:t xml:space="preserve">Особисті чинники впливу промислових підприємств </w:t>
      </w:r>
      <w:r w:rsidR="00930102" w:rsidRPr="00930102">
        <w:rPr>
          <w:rFonts w:ascii="Times New Roman" w:eastAsia="Times New Roman" w:hAnsi="Times New Roman" w:cs="Times New Roman"/>
          <w:bCs/>
          <w:sz w:val="28"/>
          <w:szCs w:val="28"/>
          <w:lang w:val="uk-UA" w:eastAsia="ru-RU"/>
        </w:rPr>
        <w:lastRenderedPageBreak/>
        <w:t>на поведінку споживачів на ринку В2С</w:t>
      </w:r>
      <w:r w:rsidR="003D097E">
        <w:rPr>
          <w:rFonts w:ascii="Times New Roman" w:eastAsia="Times New Roman" w:hAnsi="Times New Roman" w:cs="Times New Roman"/>
          <w:bCs/>
          <w:sz w:val="28"/>
          <w:szCs w:val="28"/>
          <w:lang w:val="uk-UA" w:eastAsia="ru-RU"/>
        </w:rPr>
        <w:t>.</w:t>
      </w:r>
      <w:r w:rsidR="00930102" w:rsidRPr="00930102">
        <w:rPr>
          <w:rFonts w:ascii="Times New Roman" w:eastAsia="Times New Roman" w:hAnsi="Times New Roman" w:cs="Times New Roman"/>
          <w:sz w:val="28"/>
          <w:szCs w:val="28"/>
          <w:lang w:val="uk-UA" w:eastAsia="ru-RU"/>
        </w:rPr>
        <w:t xml:space="preserve"> </w:t>
      </w:r>
      <w:r w:rsidR="00930102" w:rsidRPr="003D097E">
        <w:rPr>
          <w:rFonts w:ascii="Times New Roman" w:eastAsia="Times New Roman" w:hAnsi="Times New Roman" w:cs="Times New Roman"/>
          <w:i/>
          <w:sz w:val="28"/>
          <w:szCs w:val="28"/>
          <w:lang w:val="uk-UA" w:eastAsia="ru-RU"/>
        </w:rPr>
        <w:t>Економіка та підприємництво</w:t>
      </w:r>
      <w:r w:rsidR="00930102" w:rsidRPr="00930102">
        <w:rPr>
          <w:rFonts w:ascii="Times New Roman" w:eastAsia="Times New Roman" w:hAnsi="Times New Roman" w:cs="Times New Roman"/>
          <w:sz w:val="28"/>
          <w:szCs w:val="28"/>
          <w:lang w:val="uk-UA" w:eastAsia="ru-RU"/>
        </w:rPr>
        <w:t xml:space="preserve">. 2013. </w:t>
      </w:r>
      <w:proofErr w:type="spellStart"/>
      <w:r w:rsidR="00930102" w:rsidRPr="00930102">
        <w:rPr>
          <w:rFonts w:ascii="Times New Roman" w:eastAsia="Times New Roman" w:hAnsi="Times New Roman" w:cs="Times New Roman"/>
          <w:sz w:val="28"/>
          <w:szCs w:val="28"/>
          <w:lang w:val="uk-UA" w:eastAsia="ru-RU"/>
        </w:rPr>
        <w:t>Вип</w:t>
      </w:r>
      <w:proofErr w:type="spellEnd"/>
      <w:r w:rsidR="00930102" w:rsidRPr="00930102">
        <w:rPr>
          <w:rFonts w:ascii="Times New Roman" w:eastAsia="Times New Roman" w:hAnsi="Times New Roman" w:cs="Times New Roman"/>
          <w:sz w:val="28"/>
          <w:szCs w:val="28"/>
          <w:lang w:val="uk-UA" w:eastAsia="ru-RU"/>
        </w:rPr>
        <w:t>. 30. С. 136–143.</w:t>
      </w:r>
    </w:p>
    <w:p w:rsidR="00930102" w:rsidRPr="00930102" w:rsidRDefault="00B2475D" w:rsidP="0094279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30102" w:rsidRPr="00930102">
        <w:rPr>
          <w:rFonts w:ascii="Times New Roman" w:hAnsi="Times New Roman" w:cs="Times New Roman"/>
          <w:sz w:val="28"/>
          <w:szCs w:val="28"/>
          <w:lang w:val="uk-UA"/>
        </w:rPr>
        <w:t xml:space="preserve">. </w:t>
      </w:r>
      <w:proofErr w:type="spellStart"/>
      <w:r w:rsidR="00930102" w:rsidRPr="00930102">
        <w:rPr>
          <w:rFonts w:ascii="Times New Roman" w:hAnsi="Times New Roman" w:cs="Times New Roman"/>
          <w:sz w:val="28"/>
          <w:szCs w:val="28"/>
          <w:lang w:val="uk-UA"/>
        </w:rPr>
        <w:t>Окландер</w:t>
      </w:r>
      <w:proofErr w:type="spellEnd"/>
      <w:r w:rsidR="00930102" w:rsidRPr="00930102">
        <w:rPr>
          <w:rFonts w:ascii="Times New Roman" w:hAnsi="Times New Roman" w:cs="Times New Roman"/>
          <w:sz w:val="28"/>
          <w:szCs w:val="28"/>
          <w:lang w:val="uk-UA"/>
        </w:rPr>
        <w:t xml:space="preserve"> М.А. </w:t>
      </w:r>
      <w:r w:rsidR="00930102" w:rsidRPr="00930102">
        <w:rPr>
          <w:rFonts w:ascii="Times New Roman" w:hAnsi="Times New Roman" w:cs="Times New Roman"/>
          <w:sz w:val="28"/>
          <w:szCs w:val="28"/>
        </w:rPr>
        <w:t>О государственном маркетинговом регулировании</w:t>
      </w:r>
      <w:r w:rsidR="003D097E">
        <w:rPr>
          <w:rFonts w:ascii="Times New Roman" w:hAnsi="Times New Roman" w:cs="Times New Roman"/>
          <w:sz w:val="28"/>
          <w:szCs w:val="28"/>
          <w:lang w:val="uk-UA"/>
        </w:rPr>
        <w:t>.</w:t>
      </w:r>
      <w:r w:rsidR="00930102" w:rsidRPr="00930102">
        <w:rPr>
          <w:rFonts w:ascii="Times New Roman" w:hAnsi="Times New Roman" w:cs="Times New Roman"/>
          <w:sz w:val="28"/>
          <w:szCs w:val="28"/>
          <w:lang w:val="uk-UA"/>
        </w:rPr>
        <w:t xml:space="preserve"> </w:t>
      </w:r>
      <w:r w:rsidR="00930102" w:rsidRPr="003D097E">
        <w:rPr>
          <w:rFonts w:ascii="Times New Roman" w:hAnsi="Times New Roman" w:cs="Times New Roman"/>
          <w:i/>
          <w:sz w:val="28"/>
          <w:szCs w:val="28"/>
        </w:rPr>
        <w:t>Экономика Украины</w:t>
      </w:r>
      <w:r w:rsidR="00930102" w:rsidRPr="00930102">
        <w:rPr>
          <w:rFonts w:ascii="Times New Roman" w:hAnsi="Times New Roman" w:cs="Times New Roman"/>
          <w:sz w:val="28"/>
          <w:szCs w:val="28"/>
        </w:rPr>
        <w:t>. 200</w:t>
      </w:r>
      <w:r w:rsidR="00930102" w:rsidRPr="00930102">
        <w:rPr>
          <w:rFonts w:ascii="Times New Roman" w:hAnsi="Times New Roman" w:cs="Times New Roman"/>
          <w:sz w:val="28"/>
          <w:szCs w:val="28"/>
          <w:lang w:val="uk-UA"/>
        </w:rPr>
        <w:t>3</w:t>
      </w:r>
      <w:r w:rsidR="00930102" w:rsidRPr="00930102">
        <w:rPr>
          <w:rFonts w:ascii="Times New Roman" w:hAnsi="Times New Roman" w:cs="Times New Roman"/>
          <w:sz w:val="28"/>
          <w:szCs w:val="28"/>
        </w:rPr>
        <w:t>. №</w:t>
      </w:r>
      <w:r w:rsidR="00930102" w:rsidRPr="00930102">
        <w:rPr>
          <w:rFonts w:ascii="Times New Roman" w:hAnsi="Times New Roman" w:cs="Times New Roman"/>
          <w:sz w:val="28"/>
          <w:szCs w:val="28"/>
          <w:lang w:val="uk-UA"/>
        </w:rPr>
        <w:t xml:space="preserve"> 4</w:t>
      </w:r>
      <w:r w:rsidR="00930102" w:rsidRPr="00930102">
        <w:rPr>
          <w:rFonts w:ascii="Times New Roman" w:hAnsi="Times New Roman" w:cs="Times New Roman"/>
          <w:sz w:val="28"/>
          <w:szCs w:val="28"/>
        </w:rPr>
        <w:t xml:space="preserve">. </w:t>
      </w:r>
      <w:r w:rsidR="00930102" w:rsidRPr="00930102">
        <w:rPr>
          <w:rFonts w:ascii="Times New Roman" w:hAnsi="Times New Roman" w:cs="Times New Roman"/>
          <w:sz w:val="28"/>
          <w:szCs w:val="28"/>
          <w:lang w:val="uk-UA"/>
        </w:rPr>
        <w:t>С. 80</w:t>
      </w:r>
      <w:r w:rsidR="00930102" w:rsidRPr="00930102">
        <w:rPr>
          <w:rFonts w:ascii="Times New Roman" w:hAnsi="Times New Roman" w:cs="Times New Roman"/>
          <w:color w:val="222222"/>
          <w:sz w:val="28"/>
          <w:szCs w:val="28"/>
          <w:shd w:val="clear" w:color="auto" w:fill="FFFFFF"/>
          <w:lang w:val="uk-UA"/>
        </w:rPr>
        <w:t>–</w:t>
      </w:r>
      <w:r w:rsidR="00930102" w:rsidRPr="00930102">
        <w:rPr>
          <w:rFonts w:ascii="Times New Roman" w:hAnsi="Times New Roman" w:cs="Times New Roman"/>
          <w:sz w:val="28"/>
          <w:szCs w:val="28"/>
          <w:lang w:val="uk-UA"/>
        </w:rPr>
        <w:t>81.</w:t>
      </w:r>
    </w:p>
    <w:p w:rsidR="00930102" w:rsidRPr="00930102" w:rsidRDefault="00B2475D" w:rsidP="0094279B">
      <w:pPr>
        <w:tabs>
          <w:tab w:val="left" w:pos="42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30102" w:rsidRPr="00930102">
        <w:rPr>
          <w:rFonts w:ascii="Times New Roman" w:hAnsi="Times New Roman" w:cs="Times New Roman"/>
          <w:sz w:val="28"/>
          <w:szCs w:val="28"/>
          <w:lang w:val="uk-UA"/>
        </w:rPr>
        <w:t xml:space="preserve">. </w:t>
      </w:r>
      <w:proofErr w:type="spellStart"/>
      <w:r w:rsidR="00930102" w:rsidRPr="00930102">
        <w:rPr>
          <w:rFonts w:ascii="Times New Roman" w:hAnsi="Times New Roman" w:cs="Times New Roman"/>
          <w:sz w:val="28"/>
          <w:szCs w:val="28"/>
          <w:lang w:val="uk-UA"/>
        </w:rPr>
        <w:t>Окландер</w:t>
      </w:r>
      <w:proofErr w:type="spellEnd"/>
      <w:r w:rsidR="00930102" w:rsidRPr="00930102">
        <w:rPr>
          <w:rFonts w:ascii="Times New Roman" w:hAnsi="Times New Roman" w:cs="Times New Roman"/>
          <w:sz w:val="28"/>
          <w:szCs w:val="28"/>
          <w:lang w:val="uk-UA"/>
        </w:rPr>
        <w:t xml:space="preserve"> М.А. </w:t>
      </w:r>
      <w:r w:rsidR="00930102" w:rsidRPr="00930102">
        <w:rPr>
          <w:rFonts w:ascii="Times New Roman" w:hAnsi="Times New Roman" w:cs="Times New Roman"/>
          <w:sz w:val="28"/>
          <w:szCs w:val="28"/>
        </w:rPr>
        <w:t xml:space="preserve">Методика </w:t>
      </w:r>
      <w:proofErr w:type="spellStart"/>
      <w:r w:rsidR="00930102" w:rsidRPr="00930102">
        <w:rPr>
          <w:rFonts w:ascii="Times New Roman" w:hAnsi="Times New Roman" w:cs="Times New Roman"/>
          <w:sz w:val="28"/>
          <w:szCs w:val="28"/>
        </w:rPr>
        <w:t>розрахунку</w:t>
      </w:r>
      <w:proofErr w:type="spellEnd"/>
      <w:r w:rsidR="00930102" w:rsidRPr="00930102">
        <w:rPr>
          <w:rFonts w:ascii="Times New Roman" w:hAnsi="Times New Roman" w:cs="Times New Roman"/>
          <w:sz w:val="28"/>
          <w:szCs w:val="28"/>
        </w:rPr>
        <w:t xml:space="preserve"> </w:t>
      </w:r>
      <w:proofErr w:type="spellStart"/>
      <w:r w:rsidR="00930102" w:rsidRPr="00930102">
        <w:rPr>
          <w:rFonts w:ascii="Times New Roman" w:hAnsi="Times New Roman" w:cs="Times New Roman"/>
          <w:sz w:val="28"/>
          <w:szCs w:val="28"/>
        </w:rPr>
        <w:t>ефективності</w:t>
      </w:r>
      <w:proofErr w:type="spellEnd"/>
      <w:r w:rsidR="00930102" w:rsidRPr="00930102">
        <w:rPr>
          <w:rFonts w:ascii="Times New Roman" w:hAnsi="Times New Roman" w:cs="Times New Roman"/>
          <w:sz w:val="28"/>
          <w:szCs w:val="28"/>
        </w:rPr>
        <w:t xml:space="preserve"> </w:t>
      </w:r>
      <w:proofErr w:type="spellStart"/>
      <w:r w:rsidR="00930102" w:rsidRPr="00930102">
        <w:rPr>
          <w:rFonts w:ascii="Times New Roman" w:hAnsi="Times New Roman" w:cs="Times New Roman"/>
          <w:sz w:val="28"/>
          <w:szCs w:val="28"/>
        </w:rPr>
        <w:t>територіального</w:t>
      </w:r>
      <w:proofErr w:type="spellEnd"/>
      <w:r w:rsidR="00930102" w:rsidRPr="00930102">
        <w:rPr>
          <w:rFonts w:ascii="Times New Roman" w:hAnsi="Times New Roman" w:cs="Times New Roman"/>
          <w:sz w:val="28"/>
          <w:szCs w:val="28"/>
        </w:rPr>
        <w:t xml:space="preserve"> маркетингу</w:t>
      </w:r>
      <w:r w:rsidR="001B16B4">
        <w:rPr>
          <w:rFonts w:ascii="Times New Roman" w:hAnsi="Times New Roman" w:cs="Times New Roman"/>
          <w:sz w:val="28"/>
          <w:szCs w:val="28"/>
          <w:lang w:val="uk-UA"/>
        </w:rPr>
        <w:t>.</w:t>
      </w:r>
      <w:r w:rsidR="00930102" w:rsidRPr="00930102">
        <w:rPr>
          <w:rFonts w:ascii="Times New Roman" w:hAnsi="Times New Roman" w:cs="Times New Roman"/>
          <w:sz w:val="28"/>
          <w:szCs w:val="28"/>
          <w:lang w:val="uk-UA"/>
        </w:rPr>
        <w:t xml:space="preserve"> </w:t>
      </w:r>
      <w:proofErr w:type="spellStart"/>
      <w:r w:rsidR="00930102" w:rsidRPr="001B16B4">
        <w:rPr>
          <w:rFonts w:ascii="Times New Roman" w:hAnsi="Times New Roman" w:cs="Times New Roman"/>
          <w:i/>
          <w:sz w:val="28"/>
          <w:szCs w:val="28"/>
        </w:rPr>
        <w:t>Вісник</w:t>
      </w:r>
      <w:proofErr w:type="spellEnd"/>
      <w:r w:rsidR="00930102" w:rsidRPr="001B16B4">
        <w:rPr>
          <w:rFonts w:ascii="Times New Roman" w:hAnsi="Times New Roman" w:cs="Times New Roman"/>
          <w:i/>
          <w:sz w:val="28"/>
          <w:szCs w:val="28"/>
        </w:rPr>
        <w:t xml:space="preserve"> </w:t>
      </w:r>
      <w:proofErr w:type="spellStart"/>
      <w:r w:rsidR="00930102" w:rsidRPr="001B16B4">
        <w:rPr>
          <w:rFonts w:ascii="Times New Roman" w:hAnsi="Times New Roman" w:cs="Times New Roman"/>
          <w:i/>
          <w:sz w:val="28"/>
          <w:szCs w:val="28"/>
        </w:rPr>
        <w:t>Української</w:t>
      </w:r>
      <w:proofErr w:type="spellEnd"/>
      <w:r w:rsidR="00930102" w:rsidRPr="001B16B4">
        <w:rPr>
          <w:rFonts w:ascii="Times New Roman" w:hAnsi="Times New Roman" w:cs="Times New Roman"/>
          <w:i/>
          <w:sz w:val="28"/>
          <w:szCs w:val="28"/>
        </w:rPr>
        <w:t xml:space="preserve"> </w:t>
      </w:r>
      <w:proofErr w:type="spellStart"/>
      <w:r w:rsidR="00930102" w:rsidRPr="001B16B4">
        <w:rPr>
          <w:rFonts w:ascii="Times New Roman" w:hAnsi="Times New Roman" w:cs="Times New Roman"/>
          <w:i/>
          <w:sz w:val="28"/>
          <w:szCs w:val="28"/>
        </w:rPr>
        <w:t>Академії</w:t>
      </w:r>
      <w:proofErr w:type="spellEnd"/>
      <w:r w:rsidR="00930102" w:rsidRPr="001B16B4">
        <w:rPr>
          <w:rFonts w:ascii="Times New Roman" w:hAnsi="Times New Roman" w:cs="Times New Roman"/>
          <w:i/>
          <w:sz w:val="28"/>
          <w:szCs w:val="28"/>
        </w:rPr>
        <w:t xml:space="preserve"> державного </w:t>
      </w:r>
      <w:proofErr w:type="spellStart"/>
      <w:r w:rsidR="00930102" w:rsidRPr="001B16B4">
        <w:rPr>
          <w:rFonts w:ascii="Times New Roman" w:hAnsi="Times New Roman" w:cs="Times New Roman"/>
          <w:i/>
          <w:sz w:val="28"/>
          <w:szCs w:val="28"/>
        </w:rPr>
        <w:t>управління</w:t>
      </w:r>
      <w:proofErr w:type="spellEnd"/>
      <w:r w:rsidR="00930102" w:rsidRPr="001B16B4">
        <w:rPr>
          <w:rFonts w:ascii="Times New Roman" w:hAnsi="Times New Roman" w:cs="Times New Roman"/>
          <w:i/>
          <w:sz w:val="28"/>
          <w:szCs w:val="28"/>
        </w:rPr>
        <w:t xml:space="preserve"> при </w:t>
      </w:r>
      <w:proofErr w:type="spellStart"/>
      <w:r w:rsidR="00930102" w:rsidRPr="001B16B4">
        <w:rPr>
          <w:rFonts w:ascii="Times New Roman" w:hAnsi="Times New Roman" w:cs="Times New Roman"/>
          <w:i/>
          <w:sz w:val="28"/>
          <w:szCs w:val="28"/>
        </w:rPr>
        <w:t>Президентові</w:t>
      </w:r>
      <w:proofErr w:type="spellEnd"/>
      <w:r w:rsidR="00930102" w:rsidRPr="001B16B4">
        <w:rPr>
          <w:rFonts w:ascii="Times New Roman" w:hAnsi="Times New Roman" w:cs="Times New Roman"/>
          <w:i/>
          <w:sz w:val="28"/>
          <w:szCs w:val="28"/>
        </w:rPr>
        <w:t xml:space="preserve"> </w:t>
      </w:r>
      <w:proofErr w:type="spellStart"/>
      <w:r w:rsidR="00930102" w:rsidRPr="001B16B4">
        <w:rPr>
          <w:rFonts w:ascii="Times New Roman" w:hAnsi="Times New Roman" w:cs="Times New Roman"/>
          <w:i/>
          <w:sz w:val="28"/>
          <w:szCs w:val="28"/>
        </w:rPr>
        <w:t>України</w:t>
      </w:r>
      <w:proofErr w:type="spellEnd"/>
      <w:r w:rsidR="00930102" w:rsidRPr="00930102">
        <w:rPr>
          <w:rFonts w:ascii="Times New Roman" w:hAnsi="Times New Roman" w:cs="Times New Roman"/>
          <w:sz w:val="28"/>
          <w:szCs w:val="28"/>
        </w:rPr>
        <w:t>. 2002.</w:t>
      </w:r>
      <w:r w:rsidR="00930102" w:rsidRPr="00930102">
        <w:rPr>
          <w:rFonts w:ascii="Times New Roman" w:hAnsi="Times New Roman" w:cs="Times New Roman"/>
          <w:sz w:val="28"/>
          <w:szCs w:val="28"/>
          <w:lang w:val="uk-UA"/>
        </w:rPr>
        <w:t xml:space="preserve"> </w:t>
      </w:r>
      <w:r w:rsidR="00930102" w:rsidRPr="00930102">
        <w:rPr>
          <w:rFonts w:ascii="Times New Roman" w:hAnsi="Times New Roman" w:cs="Times New Roman"/>
          <w:sz w:val="28"/>
          <w:szCs w:val="28"/>
        </w:rPr>
        <w:t>№1.</w:t>
      </w:r>
      <w:r w:rsidR="00930102" w:rsidRPr="00930102">
        <w:rPr>
          <w:rFonts w:ascii="Times New Roman" w:hAnsi="Times New Roman" w:cs="Times New Roman"/>
          <w:sz w:val="28"/>
          <w:szCs w:val="28"/>
          <w:lang w:val="uk-UA"/>
        </w:rPr>
        <w:t xml:space="preserve"> С. 86</w:t>
      </w:r>
      <w:r w:rsidR="00930102" w:rsidRPr="00930102">
        <w:rPr>
          <w:rFonts w:ascii="Times New Roman" w:hAnsi="Times New Roman" w:cs="Times New Roman"/>
          <w:color w:val="222222"/>
          <w:sz w:val="28"/>
          <w:szCs w:val="28"/>
          <w:shd w:val="clear" w:color="auto" w:fill="FFFFFF"/>
          <w:lang w:val="uk-UA"/>
        </w:rPr>
        <w:t>–</w:t>
      </w:r>
      <w:r w:rsidR="00930102" w:rsidRPr="00930102">
        <w:rPr>
          <w:rFonts w:ascii="Times New Roman" w:hAnsi="Times New Roman" w:cs="Times New Roman"/>
          <w:sz w:val="28"/>
          <w:szCs w:val="28"/>
          <w:lang w:val="uk-UA"/>
        </w:rPr>
        <w:t>91.</w:t>
      </w:r>
    </w:p>
    <w:p w:rsidR="00930102" w:rsidRDefault="00930102" w:rsidP="0094279B">
      <w:pPr>
        <w:tabs>
          <w:tab w:val="left" w:pos="426"/>
        </w:tabs>
        <w:spacing w:after="0" w:line="240" w:lineRule="auto"/>
        <w:ind w:firstLine="709"/>
        <w:jc w:val="both"/>
        <w:rPr>
          <w:rFonts w:ascii="Times New Roman" w:hAnsi="Times New Roman" w:cs="Times New Roman"/>
          <w:sz w:val="28"/>
          <w:szCs w:val="28"/>
          <w:lang w:val="uk-UA"/>
        </w:rPr>
      </w:pPr>
      <w:r w:rsidRPr="00930102">
        <w:rPr>
          <w:rFonts w:ascii="Times New Roman" w:hAnsi="Times New Roman" w:cs="Times New Roman"/>
          <w:sz w:val="28"/>
          <w:szCs w:val="28"/>
          <w:lang w:val="uk-UA"/>
        </w:rPr>
        <w:t>1</w:t>
      </w:r>
      <w:r w:rsidR="00B2475D">
        <w:rPr>
          <w:rFonts w:ascii="Times New Roman" w:hAnsi="Times New Roman" w:cs="Times New Roman"/>
          <w:sz w:val="28"/>
          <w:szCs w:val="28"/>
          <w:lang w:val="uk-UA"/>
        </w:rPr>
        <w:t>0</w:t>
      </w:r>
      <w:r w:rsidRPr="00930102">
        <w:rPr>
          <w:rFonts w:ascii="Times New Roman" w:hAnsi="Times New Roman" w:cs="Times New Roman"/>
          <w:sz w:val="28"/>
          <w:szCs w:val="28"/>
          <w:lang w:val="uk-UA"/>
        </w:rPr>
        <w:t xml:space="preserve">. </w:t>
      </w:r>
      <w:proofErr w:type="spellStart"/>
      <w:r w:rsidRPr="00930102">
        <w:rPr>
          <w:rFonts w:ascii="Times New Roman" w:hAnsi="Times New Roman" w:cs="Times New Roman"/>
          <w:sz w:val="28"/>
          <w:szCs w:val="28"/>
          <w:lang w:val="uk-UA"/>
        </w:rPr>
        <w:t>Окландер</w:t>
      </w:r>
      <w:proofErr w:type="spellEnd"/>
      <w:r w:rsidRPr="00930102">
        <w:rPr>
          <w:rFonts w:ascii="Times New Roman" w:hAnsi="Times New Roman" w:cs="Times New Roman"/>
          <w:sz w:val="28"/>
          <w:szCs w:val="28"/>
          <w:lang w:val="uk-UA"/>
        </w:rPr>
        <w:t xml:space="preserve"> М.А. </w:t>
      </w:r>
      <w:proofErr w:type="spellStart"/>
      <w:r w:rsidRPr="00930102">
        <w:rPr>
          <w:rFonts w:ascii="Times New Roman" w:hAnsi="Times New Roman" w:cs="Times New Roman"/>
          <w:sz w:val="28"/>
          <w:szCs w:val="28"/>
        </w:rPr>
        <w:t>Проблеми</w:t>
      </w:r>
      <w:proofErr w:type="spellEnd"/>
      <w:r w:rsidRPr="00930102">
        <w:rPr>
          <w:rFonts w:ascii="Times New Roman" w:hAnsi="Times New Roman" w:cs="Times New Roman"/>
          <w:sz w:val="28"/>
          <w:szCs w:val="28"/>
        </w:rPr>
        <w:t xml:space="preserve"> </w:t>
      </w:r>
      <w:proofErr w:type="spellStart"/>
      <w:r w:rsidRPr="00930102">
        <w:rPr>
          <w:rFonts w:ascii="Times New Roman" w:hAnsi="Times New Roman" w:cs="Times New Roman"/>
          <w:sz w:val="28"/>
          <w:szCs w:val="28"/>
        </w:rPr>
        <w:t>формування</w:t>
      </w:r>
      <w:proofErr w:type="spellEnd"/>
      <w:r w:rsidRPr="00930102">
        <w:rPr>
          <w:rFonts w:ascii="Times New Roman" w:hAnsi="Times New Roman" w:cs="Times New Roman"/>
          <w:sz w:val="28"/>
          <w:szCs w:val="28"/>
        </w:rPr>
        <w:t xml:space="preserve"> </w:t>
      </w:r>
      <w:proofErr w:type="spellStart"/>
      <w:r w:rsidRPr="00930102">
        <w:rPr>
          <w:rFonts w:ascii="Times New Roman" w:hAnsi="Times New Roman" w:cs="Times New Roman"/>
          <w:sz w:val="28"/>
          <w:szCs w:val="28"/>
        </w:rPr>
        <w:t>маркетингової</w:t>
      </w:r>
      <w:proofErr w:type="spellEnd"/>
      <w:r w:rsidRPr="00930102">
        <w:rPr>
          <w:rFonts w:ascii="Times New Roman" w:hAnsi="Times New Roman" w:cs="Times New Roman"/>
          <w:sz w:val="28"/>
          <w:szCs w:val="28"/>
        </w:rPr>
        <w:t xml:space="preserve"> </w:t>
      </w:r>
      <w:proofErr w:type="spellStart"/>
      <w:r w:rsidRPr="00930102">
        <w:rPr>
          <w:rFonts w:ascii="Times New Roman" w:hAnsi="Times New Roman" w:cs="Times New Roman"/>
          <w:sz w:val="28"/>
          <w:szCs w:val="28"/>
        </w:rPr>
        <w:t>системи</w:t>
      </w:r>
      <w:proofErr w:type="spellEnd"/>
      <w:r w:rsidRPr="00930102">
        <w:rPr>
          <w:rFonts w:ascii="Times New Roman" w:hAnsi="Times New Roman" w:cs="Times New Roman"/>
          <w:sz w:val="28"/>
          <w:szCs w:val="28"/>
        </w:rPr>
        <w:t xml:space="preserve"> </w:t>
      </w:r>
      <w:proofErr w:type="spellStart"/>
      <w:r w:rsidRPr="00930102">
        <w:rPr>
          <w:rFonts w:ascii="Times New Roman" w:hAnsi="Times New Roman" w:cs="Times New Roman"/>
          <w:sz w:val="28"/>
          <w:szCs w:val="28"/>
        </w:rPr>
        <w:t>країни</w:t>
      </w:r>
      <w:proofErr w:type="spellEnd"/>
      <w:r w:rsidR="007F0DC9">
        <w:rPr>
          <w:rFonts w:ascii="Times New Roman" w:hAnsi="Times New Roman" w:cs="Times New Roman"/>
          <w:sz w:val="28"/>
          <w:szCs w:val="28"/>
          <w:lang w:val="uk-UA"/>
        </w:rPr>
        <w:t xml:space="preserve"> : </w:t>
      </w:r>
      <w:r w:rsidR="007F0DC9" w:rsidRPr="007F0DC9">
        <w:rPr>
          <w:rFonts w:ascii="Times New Roman" w:hAnsi="Times New Roman" w:cs="Times New Roman"/>
          <w:sz w:val="28"/>
          <w:szCs w:val="28"/>
          <w:lang w:val="uk-UA"/>
        </w:rPr>
        <w:t>монографія.</w:t>
      </w:r>
      <w:r w:rsidRPr="00930102">
        <w:rPr>
          <w:rFonts w:ascii="Times New Roman" w:hAnsi="Times New Roman" w:cs="Times New Roman"/>
          <w:sz w:val="28"/>
          <w:szCs w:val="28"/>
          <w:lang w:val="uk-UA"/>
        </w:rPr>
        <w:t xml:space="preserve"> Київ</w:t>
      </w:r>
      <w:r w:rsidR="007F0DC9">
        <w:rPr>
          <w:rFonts w:ascii="Times New Roman" w:hAnsi="Times New Roman" w:cs="Times New Roman"/>
          <w:sz w:val="28"/>
          <w:szCs w:val="28"/>
          <w:lang w:val="uk-UA"/>
        </w:rPr>
        <w:t xml:space="preserve"> </w:t>
      </w:r>
      <w:r w:rsidRPr="00930102">
        <w:rPr>
          <w:rFonts w:ascii="Times New Roman" w:hAnsi="Times New Roman" w:cs="Times New Roman"/>
          <w:sz w:val="28"/>
          <w:szCs w:val="28"/>
          <w:lang w:val="uk-UA"/>
        </w:rPr>
        <w:t>: Наукова думка, 2002. 168 с.</w:t>
      </w:r>
    </w:p>
    <w:p w:rsidR="00930102" w:rsidRDefault="00930102" w:rsidP="0094279B">
      <w:pPr>
        <w:tabs>
          <w:tab w:val="left" w:pos="426"/>
        </w:tabs>
        <w:spacing w:after="0" w:line="240" w:lineRule="auto"/>
        <w:ind w:firstLine="709"/>
        <w:jc w:val="both"/>
        <w:rPr>
          <w:rFonts w:ascii="Times New Roman" w:hAnsi="Times New Roman" w:cs="Times New Roman"/>
          <w:sz w:val="28"/>
          <w:szCs w:val="28"/>
          <w:lang w:val="uk-UA"/>
        </w:rPr>
      </w:pPr>
      <w:r w:rsidRPr="00930102">
        <w:rPr>
          <w:rFonts w:ascii="Times New Roman" w:hAnsi="Times New Roman" w:cs="Times New Roman"/>
          <w:sz w:val="28"/>
          <w:szCs w:val="28"/>
          <w:lang w:val="uk-UA"/>
        </w:rPr>
        <w:t>1</w:t>
      </w:r>
      <w:r w:rsidR="00B2475D">
        <w:rPr>
          <w:rFonts w:ascii="Times New Roman" w:hAnsi="Times New Roman" w:cs="Times New Roman"/>
          <w:sz w:val="28"/>
          <w:szCs w:val="28"/>
          <w:lang w:val="uk-UA"/>
        </w:rPr>
        <w:t>1</w:t>
      </w:r>
      <w:r w:rsidRPr="00930102">
        <w:rPr>
          <w:rFonts w:ascii="Times New Roman" w:hAnsi="Times New Roman" w:cs="Times New Roman"/>
          <w:sz w:val="28"/>
          <w:szCs w:val="28"/>
          <w:lang w:val="uk-UA"/>
        </w:rPr>
        <w:t xml:space="preserve">. </w:t>
      </w:r>
      <w:proofErr w:type="spellStart"/>
      <w:r w:rsidRPr="00930102">
        <w:rPr>
          <w:rFonts w:ascii="Times New Roman" w:hAnsi="Times New Roman" w:cs="Times New Roman"/>
          <w:sz w:val="28"/>
          <w:szCs w:val="28"/>
          <w:lang w:val="uk-UA"/>
        </w:rPr>
        <w:t>Окландер</w:t>
      </w:r>
      <w:proofErr w:type="spellEnd"/>
      <w:r w:rsidRPr="00930102">
        <w:rPr>
          <w:rFonts w:ascii="Times New Roman" w:hAnsi="Times New Roman" w:cs="Times New Roman"/>
          <w:sz w:val="28"/>
          <w:szCs w:val="28"/>
          <w:lang w:val="uk-UA"/>
        </w:rPr>
        <w:t xml:space="preserve"> М.А. </w:t>
      </w:r>
      <w:proofErr w:type="spellStart"/>
      <w:r w:rsidRPr="00930102">
        <w:rPr>
          <w:rFonts w:ascii="Times New Roman" w:hAnsi="Times New Roman" w:cs="Times New Roman"/>
          <w:sz w:val="28"/>
          <w:szCs w:val="28"/>
          <w:lang w:val="uk-UA"/>
        </w:rPr>
        <w:t>Макромаркетинг</w:t>
      </w:r>
      <w:proofErr w:type="spellEnd"/>
      <w:r w:rsidRPr="00930102">
        <w:rPr>
          <w:rFonts w:ascii="Times New Roman" w:hAnsi="Times New Roman" w:cs="Times New Roman"/>
          <w:sz w:val="28"/>
          <w:szCs w:val="28"/>
          <w:lang w:val="uk-UA"/>
        </w:rPr>
        <w:t>: маркетинг в секторі загального державного управління</w:t>
      </w:r>
      <w:r w:rsidR="005E6376">
        <w:rPr>
          <w:rFonts w:ascii="Times New Roman" w:hAnsi="Times New Roman" w:cs="Times New Roman"/>
          <w:sz w:val="28"/>
          <w:szCs w:val="28"/>
          <w:lang w:val="uk-UA"/>
        </w:rPr>
        <w:t>.</w:t>
      </w:r>
      <w:r w:rsidRPr="00930102">
        <w:rPr>
          <w:rFonts w:ascii="Times New Roman" w:hAnsi="Times New Roman" w:cs="Times New Roman"/>
          <w:sz w:val="28"/>
          <w:szCs w:val="28"/>
          <w:lang w:val="uk-UA"/>
        </w:rPr>
        <w:t xml:space="preserve"> </w:t>
      </w:r>
      <w:r w:rsidRPr="005E6376">
        <w:rPr>
          <w:rFonts w:ascii="Times New Roman" w:hAnsi="Times New Roman" w:cs="Times New Roman"/>
          <w:i/>
          <w:sz w:val="28"/>
          <w:szCs w:val="28"/>
          <w:lang w:val="uk-UA"/>
        </w:rPr>
        <w:t>Маркетинг в Україні</w:t>
      </w:r>
      <w:r w:rsidRPr="00930102">
        <w:rPr>
          <w:rFonts w:ascii="Times New Roman" w:hAnsi="Times New Roman" w:cs="Times New Roman"/>
          <w:sz w:val="28"/>
          <w:szCs w:val="28"/>
          <w:lang w:val="uk-UA"/>
        </w:rPr>
        <w:t>. 2003. № 6 (22). С. 31</w:t>
      </w:r>
      <w:r w:rsidRPr="00930102">
        <w:rPr>
          <w:rFonts w:ascii="Times New Roman" w:hAnsi="Times New Roman" w:cs="Times New Roman"/>
          <w:color w:val="222222"/>
          <w:sz w:val="28"/>
          <w:szCs w:val="28"/>
          <w:shd w:val="clear" w:color="auto" w:fill="FFFFFF"/>
          <w:lang w:val="uk-UA"/>
        </w:rPr>
        <w:t>–</w:t>
      </w:r>
      <w:r w:rsidRPr="00930102">
        <w:rPr>
          <w:rFonts w:ascii="Times New Roman" w:hAnsi="Times New Roman" w:cs="Times New Roman"/>
          <w:sz w:val="28"/>
          <w:szCs w:val="28"/>
          <w:lang w:val="uk-UA"/>
        </w:rPr>
        <w:t>37.</w:t>
      </w:r>
    </w:p>
    <w:p w:rsidR="00B2475D" w:rsidRPr="008568CE" w:rsidRDefault="00B2475D" w:rsidP="0094279B">
      <w:pPr>
        <w:pStyle w:val="31"/>
        <w:shd w:val="clear" w:color="auto" w:fill="FFFFFF"/>
        <w:spacing w:after="0"/>
        <w:ind w:firstLine="709"/>
        <w:jc w:val="both"/>
        <w:rPr>
          <w:sz w:val="28"/>
          <w:szCs w:val="28"/>
          <w:shd w:val="clear" w:color="auto" w:fill="FFFFFF"/>
        </w:rPr>
      </w:pPr>
      <w:r w:rsidRPr="00930102">
        <w:rPr>
          <w:rStyle w:val="a5"/>
          <w:i w:val="0"/>
          <w:sz w:val="28"/>
          <w:szCs w:val="28"/>
        </w:rPr>
        <w:t>1</w:t>
      </w:r>
      <w:r w:rsidR="00D1692B">
        <w:rPr>
          <w:rStyle w:val="a5"/>
          <w:i w:val="0"/>
          <w:sz w:val="28"/>
          <w:szCs w:val="28"/>
        </w:rPr>
        <w:t>2</w:t>
      </w:r>
      <w:r w:rsidRPr="00930102">
        <w:rPr>
          <w:rStyle w:val="a5"/>
          <w:i w:val="0"/>
          <w:sz w:val="28"/>
          <w:szCs w:val="28"/>
        </w:rPr>
        <w:t>.</w:t>
      </w:r>
      <w:r w:rsidRPr="00930102">
        <w:rPr>
          <w:sz w:val="28"/>
          <w:szCs w:val="28"/>
          <w:shd w:val="clear" w:color="auto" w:fill="FFFFFF"/>
        </w:rPr>
        <w:t xml:space="preserve"> </w:t>
      </w:r>
      <w:r w:rsidR="008568CE" w:rsidRPr="00930102">
        <w:rPr>
          <w:sz w:val="28"/>
          <w:szCs w:val="28"/>
          <w:shd w:val="clear" w:color="auto" w:fill="FFFFFF"/>
        </w:rPr>
        <w:t>Державна</w:t>
      </w:r>
      <w:r w:rsidR="008568CE">
        <w:rPr>
          <w:sz w:val="28"/>
          <w:szCs w:val="28"/>
          <w:shd w:val="clear" w:color="auto" w:fill="FFFFFF"/>
          <w:lang w:val="ru-RU"/>
        </w:rPr>
        <w:t xml:space="preserve"> </w:t>
      </w:r>
      <w:r w:rsidRPr="00930102">
        <w:rPr>
          <w:sz w:val="28"/>
          <w:szCs w:val="28"/>
          <w:shd w:val="clear" w:color="auto" w:fill="FFFFFF"/>
        </w:rPr>
        <w:t>служб</w:t>
      </w:r>
      <w:r w:rsidR="008568CE">
        <w:rPr>
          <w:sz w:val="28"/>
          <w:szCs w:val="28"/>
          <w:shd w:val="clear" w:color="auto" w:fill="FFFFFF"/>
          <w:lang w:val="ru-RU"/>
        </w:rPr>
        <w:t>а</w:t>
      </w:r>
      <w:r w:rsidRPr="00930102">
        <w:rPr>
          <w:sz w:val="28"/>
          <w:szCs w:val="28"/>
          <w:shd w:val="clear" w:color="auto" w:fill="FFFFFF"/>
        </w:rPr>
        <w:t xml:space="preserve"> статистики України</w:t>
      </w:r>
      <w:r w:rsidR="008568CE">
        <w:rPr>
          <w:sz w:val="28"/>
          <w:szCs w:val="28"/>
          <w:shd w:val="clear" w:color="auto" w:fill="FFFFFF"/>
          <w:lang w:val="ru-RU"/>
        </w:rPr>
        <w:t xml:space="preserve"> : веб-сайт</w:t>
      </w:r>
      <w:r w:rsidRPr="00930102">
        <w:rPr>
          <w:sz w:val="28"/>
          <w:szCs w:val="28"/>
          <w:shd w:val="clear" w:color="auto" w:fill="FFFFFF"/>
        </w:rPr>
        <w:t xml:space="preserve">. </w:t>
      </w:r>
      <w:r w:rsidRPr="00930102">
        <w:rPr>
          <w:sz w:val="28"/>
          <w:szCs w:val="28"/>
          <w:shd w:val="clear" w:color="auto" w:fill="FFFFFF"/>
          <w:lang w:val="en-US"/>
        </w:rPr>
        <w:t>URL</w:t>
      </w:r>
      <w:r w:rsidRPr="00930102">
        <w:rPr>
          <w:sz w:val="28"/>
          <w:szCs w:val="28"/>
          <w:shd w:val="clear" w:color="auto" w:fill="FFFFFF"/>
        </w:rPr>
        <w:t>:</w:t>
      </w:r>
      <w:r w:rsidRPr="00930102">
        <w:rPr>
          <w:sz w:val="28"/>
          <w:szCs w:val="28"/>
        </w:rPr>
        <w:t xml:space="preserve"> </w:t>
      </w:r>
      <w:hyperlink r:id="rId23" w:history="1">
        <w:r w:rsidRPr="008568CE">
          <w:rPr>
            <w:rStyle w:val="a6"/>
            <w:color w:val="auto"/>
            <w:sz w:val="28"/>
            <w:szCs w:val="28"/>
            <w:u w:val="none"/>
            <w:shd w:val="clear" w:color="auto" w:fill="FFFFFF"/>
          </w:rPr>
          <w:t>http://www.ukrstat.gov.ua</w:t>
        </w:r>
      </w:hyperlink>
      <w:r w:rsidRPr="008568CE">
        <w:rPr>
          <w:rStyle w:val="a6"/>
          <w:color w:val="auto"/>
          <w:sz w:val="28"/>
          <w:szCs w:val="28"/>
          <w:u w:val="none"/>
          <w:shd w:val="clear" w:color="auto" w:fill="FFFFFF"/>
        </w:rPr>
        <w:t xml:space="preserve"> </w:t>
      </w:r>
      <w:r w:rsidRPr="008568CE">
        <w:rPr>
          <w:sz w:val="28"/>
          <w:szCs w:val="28"/>
          <w:shd w:val="clear" w:color="auto" w:fill="FFFFFF"/>
          <w:lang w:val="ru-RU"/>
        </w:rPr>
        <w:t>(</w:t>
      </w:r>
      <w:r w:rsidRPr="008568CE">
        <w:rPr>
          <w:sz w:val="28"/>
          <w:szCs w:val="28"/>
          <w:shd w:val="clear" w:color="auto" w:fill="FFFFFF"/>
        </w:rPr>
        <w:t>дата</w:t>
      </w:r>
      <w:r w:rsidRPr="008568CE">
        <w:rPr>
          <w:sz w:val="28"/>
          <w:szCs w:val="28"/>
          <w:shd w:val="clear" w:color="auto" w:fill="FFFFFF"/>
          <w:lang w:val="ru-RU"/>
        </w:rPr>
        <w:t xml:space="preserve"> </w:t>
      </w:r>
      <w:r w:rsidRPr="008568CE">
        <w:rPr>
          <w:sz w:val="28"/>
          <w:szCs w:val="28"/>
          <w:shd w:val="clear" w:color="auto" w:fill="FFFFFF"/>
        </w:rPr>
        <w:t>звернення</w:t>
      </w:r>
      <w:r w:rsidRPr="008568CE">
        <w:rPr>
          <w:sz w:val="28"/>
          <w:szCs w:val="28"/>
          <w:shd w:val="clear" w:color="auto" w:fill="FFFFFF"/>
          <w:lang w:val="ru-RU"/>
        </w:rPr>
        <w:t>: 8.</w:t>
      </w:r>
      <w:r w:rsidRPr="008568CE">
        <w:rPr>
          <w:sz w:val="28"/>
          <w:szCs w:val="28"/>
          <w:shd w:val="clear" w:color="auto" w:fill="FFFFFF"/>
        </w:rPr>
        <w:t>05</w:t>
      </w:r>
      <w:r w:rsidRPr="008568CE">
        <w:rPr>
          <w:sz w:val="28"/>
          <w:szCs w:val="28"/>
          <w:shd w:val="clear" w:color="auto" w:fill="FFFFFF"/>
          <w:lang w:val="ru-RU"/>
        </w:rPr>
        <w:t>.201</w:t>
      </w:r>
      <w:r w:rsidRPr="008568CE">
        <w:rPr>
          <w:sz w:val="28"/>
          <w:szCs w:val="28"/>
          <w:shd w:val="clear" w:color="auto" w:fill="FFFFFF"/>
        </w:rPr>
        <w:t>9</w:t>
      </w:r>
      <w:r w:rsidRPr="008568CE">
        <w:rPr>
          <w:sz w:val="28"/>
          <w:szCs w:val="28"/>
          <w:shd w:val="clear" w:color="auto" w:fill="FFFFFF"/>
          <w:lang w:val="ru-RU"/>
        </w:rPr>
        <w:t>)</w:t>
      </w:r>
      <w:r w:rsidRPr="008568CE">
        <w:rPr>
          <w:sz w:val="28"/>
          <w:szCs w:val="28"/>
          <w:shd w:val="clear" w:color="auto" w:fill="FFFFFF"/>
        </w:rPr>
        <w:t>.</w:t>
      </w:r>
    </w:p>
    <w:p w:rsidR="008568CE" w:rsidRPr="00930102" w:rsidRDefault="008568CE" w:rsidP="0094279B">
      <w:pPr>
        <w:pStyle w:val="31"/>
        <w:shd w:val="clear" w:color="auto" w:fill="FFFFFF"/>
        <w:spacing w:after="0"/>
        <w:ind w:firstLine="709"/>
        <w:jc w:val="both"/>
        <w:rPr>
          <w:sz w:val="28"/>
          <w:szCs w:val="28"/>
          <w:shd w:val="clear" w:color="auto" w:fill="FFFFFF"/>
          <w:lang w:val="ru-RU"/>
        </w:rPr>
      </w:pPr>
      <w:r>
        <w:rPr>
          <w:rStyle w:val="a5"/>
          <w:i w:val="0"/>
          <w:sz w:val="28"/>
          <w:szCs w:val="28"/>
        </w:rPr>
        <w:t>13</w:t>
      </w:r>
      <w:r w:rsidRPr="00930102">
        <w:rPr>
          <w:rStyle w:val="a5"/>
          <w:i w:val="0"/>
          <w:sz w:val="28"/>
          <w:szCs w:val="28"/>
        </w:rPr>
        <w:t>.</w:t>
      </w:r>
      <w:r w:rsidRPr="00930102">
        <w:rPr>
          <w:sz w:val="28"/>
          <w:szCs w:val="28"/>
          <w:shd w:val="clear" w:color="auto" w:fill="FFFFFF"/>
        </w:rPr>
        <w:t xml:space="preserve"> </w:t>
      </w:r>
      <w:proofErr w:type="spellStart"/>
      <w:r w:rsidRPr="00930102">
        <w:rPr>
          <w:sz w:val="28"/>
          <w:szCs w:val="28"/>
          <w:shd w:val="clear" w:color="auto" w:fill="FFFFFF"/>
        </w:rPr>
        <w:t>Національн</w:t>
      </w:r>
      <w:r>
        <w:rPr>
          <w:sz w:val="28"/>
          <w:szCs w:val="28"/>
          <w:shd w:val="clear" w:color="auto" w:fill="FFFFFF"/>
          <w:lang w:val="ru-RU"/>
        </w:rPr>
        <w:t>ий</w:t>
      </w:r>
      <w:proofErr w:type="spellEnd"/>
      <w:r w:rsidRPr="00930102">
        <w:rPr>
          <w:sz w:val="28"/>
          <w:szCs w:val="28"/>
          <w:shd w:val="clear" w:color="auto" w:fill="FFFFFF"/>
        </w:rPr>
        <w:t xml:space="preserve"> банк України</w:t>
      </w:r>
      <w:r>
        <w:rPr>
          <w:sz w:val="28"/>
          <w:szCs w:val="28"/>
          <w:shd w:val="clear" w:color="auto" w:fill="FFFFFF"/>
          <w:lang w:val="ru-RU"/>
        </w:rPr>
        <w:t xml:space="preserve"> : веб-сайт</w:t>
      </w:r>
      <w:r w:rsidRPr="00930102">
        <w:rPr>
          <w:sz w:val="28"/>
          <w:szCs w:val="28"/>
          <w:shd w:val="clear" w:color="auto" w:fill="FFFFFF"/>
        </w:rPr>
        <w:t xml:space="preserve">. </w:t>
      </w:r>
      <w:r w:rsidRPr="00930102">
        <w:rPr>
          <w:sz w:val="28"/>
          <w:szCs w:val="28"/>
          <w:shd w:val="clear" w:color="auto" w:fill="FFFFFF"/>
          <w:lang w:val="en-US"/>
        </w:rPr>
        <w:t>URL</w:t>
      </w:r>
      <w:r w:rsidRPr="00930102">
        <w:rPr>
          <w:sz w:val="28"/>
          <w:szCs w:val="28"/>
          <w:shd w:val="clear" w:color="auto" w:fill="FFFFFF"/>
        </w:rPr>
        <w:t>:</w:t>
      </w:r>
      <w:r w:rsidRPr="00930102">
        <w:rPr>
          <w:sz w:val="28"/>
          <w:szCs w:val="28"/>
        </w:rPr>
        <w:t xml:space="preserve"> </w:t>
      </w:r>
      <w:hyperlink r:id="rId24" w:history="1">
        <w:r w:rsidRPr="008568CE">
          <w:rPr>
            <w:sz w:val="28"/>
            <w:szCs w:val="28"/>
          </w:rPr>
          <w:t>https://bank.gov.ua/control/uk/index</w:t>
        </w:r>
      </w:hyperlink>
      <w:r w:rsidRPr="008568CE">
        <w:rPr>
          <w:sz w:val="28"/>
          <w:szCs w:val="28"/>
        </w:rPr>
        <w:t xml:space="preserve"> </w:t>
      </w:r>
      <w:r w:rsidRPr="008568CE">
        <w:rPr>
          <w:sz w:val="28"/>
          <w:szCs w:val="28"/>
          <w:shd w:val="clear" w:color="auto" w:fill="FFFFFF"/>
          <w:lang w:val="ru-RU"/>
        </w:rPr>
        <w:t>(</w:t>
      </w:r>
      <w:r w:rsidRPr="00930102">
        <w:rPr>
          <w:sz w:val="28"/>
          <w:szCs w:val="28"/>
          <w:shd w:val="clear" w:color="auto" w:fill="FFFFFF"/>
        </w:rPr>
        <w:t>дата</w:t>
      </w:r>
      <w:r w:rsidRPr="00930102">
        <w:rPr>
          <w:sz w:val="28"/>
          <w:szCs w:val="28"/>
          <w:shd w:val="clear" w:color="auto" w:fill="FFFFFF"/>
          <w:lang w:val="ru-RU"/>
        </w:rPr>
        <w:t xml:space="preserve"> </w:t>
      </w:r>
      <w:r w:rsidRPr="00930102">
        <w:rPr>
          <w:sz w:val="28"/>
          <w:szCs w:val="28"/>
          <w:shd w:val="clear" w:color="auto" w:fill="FFFFFF"/>
        </w:rPr>
        <w:t>звернення</w:t>
      </w:r>
      <w:r w:rsidRPr="00930102">
        <w:rPr>
          <w:sz w:val="28"/>
          <w:szCs w:val="28"/>
          <w:shd w:val="clear" w:color="auto" w:fill="FFFFFF"/>
          <w:lang w:val="ru-RU"/>
        </w:rPr>
        <w:t>: 8.</w:t>
      </w:r>
      <w:r w:rsidRPr="00930102">
        <w:rPr>
          <w:sz w:val="28"/>
          <w:szCs w:val="28"/>
          <w:shd w:val="clear" w:color="auto" w:fill="FFFFFF"/>
        </w:rPr>
        <w:t>05</w:t>
      </w:r>
      <w:r w:rsidRPr="00930102">
        <w:rPr>
          <w:sz w:val="28"/>
          <w:szCs w:val="28"/>
          <w:shd w:val="clear" w:color="auto" w:fill="FFFFFF"/>
          <w:lang w:val="ru-RU"/>
        </w:rPr>
        <w:t>.201</w:t>
      </w:r>
      <w:r w:rsidRPr="00930102">
        <w:rPr>
          <w:sz w:val="28"/>
          <w:szCs w:val="28"/>
          <w:shd w:val="clear" w:color="auto" w:fill="FFFFFF"/>
        </w:rPr>
        <w:t>9</w:t>
      </w:r>
      <w:r w:rsidRPr="00930102">
        <w:rPr>
          <w:sz w:val="28"/>
          <w:szCs w:val="28"/>
          <w:shd w:val="clear" w:color="auto" w:fill="FFFFFF"/>
          <w:lang w:val="ru-RU"/>
        </w:rPr>
        <w:t>).</w:t>
      </w:r>
    </w:p>
    <w:p w:rsidR="008568CE" w:rsidRPr="00CA7C44" w:rsidRDefault="008568CE" w:rsidP="0094279B">
      <w:pPr>
        <w:spacing w:after="0" w:line="240" w:lineRule="auto"/>
        <w:ind w:firstLine="709"/>
        <w:jc w:val="both"/>
        <w:rPr>
          <w:rFonts w:ascii="Times New Roman" w:hAnsi="Times New Roman" w:cs="Times New Roman"/>
          <w:sz w:val="28"/>
          <w:szCs w:val="28"/>
        </w:rPr>
      </w:pPr>
      <w:r w:rsidRPr="006D4046">
        <w:rPr>
          <w:rFonts w:ascii="Times New Roman" w:hAnsi="Times New Roman" w:cs="Times New Roman"/>
          <w:sz w:val="28"/>
          <w:szCs w:val="28"/>
          <w:shd w:val="clear" w:color="auto" w:fill="FFFFFF"/>
          <w:lang w:val="uk-UA"/>
        </w:rPr>
        <w:t xml:space="preserve">14. </w:t>
      </w:r>
      <w:r w:rsidRPr="006D4046">
        <w:rPr>
          <w:rFonts w:ascii="Times New Roman" w:hAnsi="Times New Roman" w:cs="Times New Roman"/>
          <w:sz w:val="28"/>
          <w:szCs w:val="28"/>
          <w:shd w:val="clear" w:color="auto" w:fill="FFFFFF"/>
          <w:lang w:val="en-US"/>
        </w:rPr>
        <w:t xml:space="preserve">Managing economic growth: marketing, management, and innovations. 1st edition / </w:t>
      </w:r>
      <w:hyperlink r:id="rId25" w:tgtFrame="_blank" w:history="1">
        <w:proofErr w:type="spellStart"/>
        <w:r w:rsidRPr="006D4046">
          <w:rPr>
            <w:rStyle w:val="a6"/>
            <w:rFonts w:ascii="Times New Roman" w:hAnsi="Times New Roman" w:cs="Times New Roman"/>
            <w:color w:val="auto"/>
            <w:sz w:val="28"/>
            <w:szCs w:val="28"/>
            <w:u w:val="none"/>
            <w:shd w:val="clear" w:color="auto" w:fill="FFFFFF"/>
            <w:lang w:val="en-US"/>
          </w:rPr>
          <w:t>Illiashenko</w:t>
        </w:r>
        <w:proofErr w:type="spellEnd"/>
        <w:r w:rsidRPr="006D4046">
          <w:rPr>
            <w:rStyle w:val="a6"/>
            <w:rFonts w:ascii="Times New Roman" w:hAnsi="Times New Roman" w:cs="Times New Roman"/>
            <w:color w:val="auto"/>
            <w:sz w:val="28"/>
            <w:szCs w:val="28"/>
            <w:u w:val="none"/>
            <w:shd w:val="clear" w:color="auto" w:fill="FFFFFF"/>
            <w:lang w:val="en-US"/>
          </w:rPr>
          <w:t xml:space="preserve"> S.M.</w:t>
        </w:r>
        <w:r w:rsidR="006D4046" w:rsidRPr="006D4046">
          <w:rPr>
            <w:rStyle w:val="a6"/>
            <w:rFonts w:ascii="Times New Roman" w:hAnsi="Times New Roman" w:cs="Times New Roman"/>
            <w:color w:val="auto"/>
            <w:sz w:val="28"/>
            <w:szCs w:val="28"/>
            <w:u w:val="none"/>
            <w:shd w:val="clear" w:color="auto" w:fill="FFFFFF"/>
            <w:lang w:val="en-US"/>
          </w:rPr>
          <w:t xml:space="preserve"> </w:t>
        </w:r>
        <w:r w:rsidR="006D4046" w:rsidRPr="006D4046">
          <w:rPr>
            <w:rFonts w:ascii="Times New Roman" w:hAnsi="Times New Roman" w:cs="Times New Roman"/>
            <w:sz w:val="28"/>
            <w:szCs w:val="28"/>
            <w:shd w:val="clear" w:color="auto" w:fill="FFFFFF"/>
            <w:lang w:val="en-US"/>
          </w:rPr>
          <w:t>et al.</w:t>
        </w:r>
      </w:hyperlink>
      <w:r w:rsidR="006D4046" w:rsidRPr="006D4046">
        <w:rPr>
          <w:rStyle w:val="a6"/>
          <w:rFonts w:ascii="Times New Roman" w:hAnsi="Times New Roman" w:cs="Times New Roman"/>
          <w:color w:val="auto"/>
          <w:sz w:val="28"/>
          <w:szCs w:val="28"/>
          <w:u w:val="none"/>
          <w:shd w:val="clear" w:color="auto" w:fill="FFFFFF"/>
          <w:lang w:val="en-US"/>
        </w:rPr>
        <w:t xml:space="preserve"> </w:t>
      </w:r>
      <w:hyperlink r:id="rId26" w:tgtFrame="_blank" w:history="1">
        <w:r w:rsidRPr="006D4046">
          <w:rPr>
            <w:rStyle w:val="a6"/>
            <w:rFonts w:ascii="Times New Roman" w:hAnsi="Times New Roman" w:cs="Times New Roman"/>
            <w:color w:val="auto"/>
            <w:sz w:val="28"/>
            <w:szCs w:val="28"/>
            <w:u w:val="none"/>
            <w:shd w:val="clear" w:color="auto" w:fill="FFFFFF"/>
            <w:lang w:val="en-US"/>
          </w:rPr>
          <w:t>Prague</w:t>
        </w:r>
        <w:r w:rsidR="006D4046" w:rsidRPr="006D4046">
          <w:rPr>
            <w:rStyle w:val="a6"/>
            <w:rFonts w:ascii="Times New Roman" w:hAnsi="Times New Roman" w:cs="Times New Roman"/>
            <w:color w:val="auto"/>
            <w:sz w:val="28"/>
            <w:szCs w:val="28"/>
            <w:u w:val="none"/>
            <w:shd w:val="clear" w:color="auto" w:fill="FFFFFF"/>
            <w:lang w:val="en-US"/>
          </w:rPr>
          <w:t xml:space="preserve"> :</w:t>
        </w:r>
        <w:r w:rsidRPr="006D4046">
          <w:rPr>
            <w:rStyle w:val="a6"/>
            <w:rFonts w:ascii="Times New Roman" w:hAnsi="Times New Roman" w:cs="Times New Roman"/>
            <w:color w:val="auto"/>
            <w:sz w:val="28"/>
            <w:szCs w:val="28"/>
            <w:u w:val="none"/>
            <w:shd w:val="clear" w:color="auto" w:fill="FFFFFF"/>
            <w:lang w:val="en-US"/>
          </w:rPr>
          <w:t xml:space="preserve"> </w:t>
        </w:r>
        <w:r w:rsidR="006D4046" w:rsidRPr="006D4046">
          <w:rPr>
            <w:rStyle w:val="a6"/>
            <w:rFonts w:ascii="Times New Roman" w:hAnsi="Times New Roman" w:cs="Times New Roman"/>
            <w:color w:val="auto"/>
            <w:sz w:val="28"/>
            <w:szCs w:val="28"/>
            <w:u w:val="none"/>
            <w:shd w:val="clear" w:color="auto" w:fill="FFFFFF"/>
            <w:lang w:val="en-US"/>
          </w:rPr>
          <w:t xml:space="preserve">Prague </w:t>
        </w:r>
        <w:r w:rsidRPr="006D4046">
          <w:rPr>
            <w:rStyle w:val="a6"/>
            <w:rFonts w:ascii="Times New Roman" w:hAnsi="Times New Roman" w:cs="Times New Roman"/>
            <w:color w:val="auto"/>
            <w:sz w:val="28"/>
            <w:szCs w:val="28"/>
            <w:u w:val="none"/>
            <w:shd w:val="clear" w:color="auto" w:fill="FFFFFF"/>
            <w:lang w:val="en-US"/>
          </w:rPr>
          <w:t xml:space="preserve">Institute for Qualification Enhancement, 2016. </w:t>
        </w:r>
        <w:r w:rsidRPr="00CA7C44">
          <w:rPr>
            <w:rStyle w:val="a6"/>
            <w:rFonts w:ascii="Times New Roman" w:hAnsi="Times New Roman" w:cs="Times New Roman"/>
            <w:color w:val="auto"/>
            <w:sz w:val="28"/>
            <w:szCs w:val="28"/>
            <w:u w:val="none"/>
            <w:shd w:val="clear" w:color="auto" w:fill="FFFFFF"/>
          </w:rPr>
          <w:t xml:space="preserve">640 </w:t>
        </w:r>
        <w:r w:rsidRPr="006D4046">
          <w:rPr>
            <w:rStyle w:val="a6"/>
            <w:rFonts w:ascii="Times New Roman" w:hAnsi="Times New Roman" w:cs="Times New Roman"/>
            <w:color w:val="auto"/>
            <w:sz w:val="28"/>
            <w:szCs w:val="28"/>
            <w:u w:val="none"/>
            <w:shd w:val="clear" w:color="auto" w:fill="FFFFFF"/>
            <w:lang w:val="en-US"/>
          </w:rPr>
          <w:t>pages</w:t>
        </w:r>
        <w:r w:rsidRPr="00CA7C44">
          <w:rPr>
            <w:rStyle w:val="a6"/>
            <w:rFonts w:ascii="Times New Roman" w:hAnsi="Times New Roman" w:cs="Times New Roman"/>
            <w:color w:val="auto"/>
            <w:sz w:val="28"/>
            <w:szCs w:val="28"/>
            <w:u w:val="none"/>
            <w:shd w:val="clear" w:color="auto" w:fill="FFFFFF"/>
          </w:rPr>
          <w:t>.</w:t>
        </w:r>
      </w:hyperlink>
    </w:p>
    <w:p w:rsidR="006D4046" w:rsidRDefault="006D4046" w:rsidP="0094279B">
      <w:pPr>
        <w:widowControl w:val="0"/>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15</w:t>
      </w:r>
      <w:r w:rsidRPr="00930102">
        <w:rPr>
          <w:rFonts w:ascii="Times New Roman" w:hAnsi="Times New Roman" w:cs="Times New Roman"/>
          <w:sz w:val="28"/>
          <w:szCs w:val="28"/>
          <w:lang w:val="uk-UA"/>
        </w:rPr>
        <w:t xml:space="preserve">. </w:t>
      </w:r>
      <w:proofErr w:type="spellStart"/>
      <w:r w:rsidRPr="00930102">
        <w:rPr>
          <w:rFonts w:ascii="Times New Roman" w:hAnsi="Times New Roman" w:cs="Times New Roman"/>
          <w:sz w:val="28"/>
          <w:szCs w:val="28"/>
          <w:lang w:val="uk-UA"/>
        </w:rPr>
        <w:t>Рущишин</w:t>
      </w:r>
      <w:proofErr w:type="spellEnd"/>
      <w:r w:rsidRPr="00930102">
        <w:rPr>
          <w:rFonts w:ascii="Times New Roman" w:hAnsi="Times New Roman" w:cs="Times New Roman"/>
          <w:sz w:val="28"/>
          <w:szCs w:val="28"/>
          <w:lang w:val="uk-UA"/>
        </w:rPr>
        <w:t xml:space="preserve"> Н.М., </w:t>
      </w:r>
      <w:proofErr w:type="spellStart"/>
      <w:r w:rsidRPr="00930102">
        <w:rPr>
          <w:rFonts w:ascii="Times New Roman" w:hAnsi="Times New Roman" w:cs="Times New Roman"/>
          <w:sz w:val="28"/>
          <w:szCs w:val="28"/>
          <w:lang w:val="uk-UA"/>
        </w:rPr>
        <w:t>Костак</w:t>
      </w:r>
      <w:proofErr w:type="spellEnd"/>
      <w:r w:rsidRPr="00930102">
        <w:rPr>
          <w:rFonts w:ascii="Times New Roman" w:hAnsi="Times New Roman" w:cs="Times New Roman"/>
          <w:sz w:val="28"/>
          <w:szCs w:val="28"/>
          <w:lang w:val="uk-UA"/>
        </w:rPr>
        <w:t xml:space="preserve"> З.Р. Банківська система України: сучасний стан та перспективи розвитку</w:t>
      </w:r>
      <w:r w:rsidR="00E33B14">
        <w:rPr>
          <w:rFonts w:ascii="Times New Roman" w:hAnsi="Times New Roman" w:cs="Times New Roman"/>
          <w:sz w:val="28"/>
          <w:szCs w:val="28"/>
          <w:lang w:val="uk-UA"/>
        </w:rPr>
        <w:t>.</w:t>
      </w:r>
      <w:r w:rsidRPr="00930102">
        <w:rPr>
          <w:rFonts w:ascii="Times New Roman" w:hAnsi="Times New Roman" w:cs="Times New Roman"/>
          <w:sz w:val="28"/>
          <w:szCs w:val="28"/>
          <w:lang w:val="uk-UA"/>
        </w:rPr>
        <w:t xml:space="preserve"> </w:t>
      </w:r>
      <w:r w:rsidRPr="00E33B14">
        <w:rPr>
          <w:rFonts w:ascii="Times New Roman" w:hAnsi="Times New Roman" w:cs="Times New Roman"/>
          <w:i/>
          <w:sz w:val="28"/>
          <w:szCs w:val="28"/>
          <w:lang w:val="uk-UA"/>
        </w:rPr>
        <w:t>Економіка і суспільство</w:t>
      </w:r>
      <w:r w:rsidR="00E33B14">
        <w:rPr>
          <w:rFonts w:ascii="Times New Roman" w:hAnsi="Times New Roman" w:cs="Times New Roman"/>
          <w:sz w:val="28"/>
          <w:szCs w:val="28"/>
          <w:lang w:val="uk-UA"/>
        </w:rPr>
        <w:t>.</w:t>
      </w:r>
      <w:r w:rsidRPr="00930102">
        <w:rPr>
          <w:rFonts w:ascii="Times New Roman" w:hAnsi="Times New Roman" w:cs="Times New Roman"/>
          <w:sz w:val="28"/>
          <w:szCs w:val="28"/>
          <w:lang w:val="uk-UA"/>
        </w:rPr>
        <w:t xml:space="preserve"> </w:t>
      </w:r>
      <w:r w:rsidR="00E33B14" w:rsidRPr="00930102">
        <w:rPr>
          <w:rFonts w:ascii="Times New Roman" w:hAnsi="Times New Roman" w:cs="Times New Roman"/>
          <w:sz w:val="28"/>
          <w:szCs w:val="28"/>
          <w:lang w:val="uk-UA"/>
        </w:rPr>
        <w:t>2018</w:t>
      </w:r>
      <w:r w:rsidR="00E33B14">
        <w:rPr>
          <w:rFonts w:ascii="Times New Roman" w:hAnsi="Times New Roman" w:cs="Times New Roman"/>
          <w:sz w:val="28"/>
          <w:szCs w:val="28"/>
          <w:lang w:val="uk-UA"/>
        </w:rPr>
        <w:t xml:space="preserve">. </w:t>
      </w:r>
      <w:r w:rsidRPr="00930102">
        <w:rPr>
          <w:rFonts w:ascii="Times New Roman" w:hAnsi="Times New Roman" w:cs="Times New Roman"/>
          <w:sz w:val="28"/>
          <w:szCs w:val="28"/>
          <w:lang w:val="uk-UA"/>
        </w:rPr>
        <w:t>№16</w:t>
      </w:r>
      <w:r w:rsidR="00E33B14">
        <w:rPr>
          <w:rFonts w:ascii="Times New Roman" w:hAnsi="Times New Roman" w:cs="Times New Roman"/>
          <w:sz w:val="28"/>
          <w:szCs w:val="28"/>
          <w:lang w:val="uk-UA"/>
        </w:rPr>
        <w:t>.</w:t>
      </w:r>
      <w:r w:rsidRPr="00930102">
        <w:rPr>
          <w:rFonts w:ascii="Times New Roman" w:hAnsi="Times New Roman" w:cs="Times New Roman"/>
          <w:sz w:val="28"/>
          <w:szCs w:val="28"/>
          <w:shd w:val="clear" w:color="auto" w:fill="FFFFFF"/>
          <w:lang w:val="uk-UA"/>
        </w:rPr>
        <w:t xml:space="preserve"> </w:t>
      </w:r>
      <w:r w:rsidRPr="00930102">
        <w:rPr>
          <w:rFonts w:ascii="Times New Roman" w:hAnsi="Times New Roman" w:cs="Times New Roman"/>
          <w:sz w:val="28"/>
          <w:szCs w:val="28"/>
          <w:shd w:val="clear" w:color="auto" w:fill="FFFFFF"/>
          <w:lang w:val="en-US"/>
        </w:rPr>
        <w:t>URL</w:t>
      </w:r>
      <w:r w:rsidRPr="00930102">
        <w:rPr>
          <w:rFonts w:ascii="Times New Roman" w:hAnsi="Times New Roman" w:cs="Times New Roman"/>
          <w:sz w:val="28"/>
          <w:szCs w:val="28"/>
          <w:shd w:val="clear" w:color="auto" w:fill="FFFFFF"/>
          <w:lang w:val="uk-UA"/>
        </w:rPr>
        <w:t>:</w:t>
      </w:r>
      <w:r w:rsidRPr="00930102">
        <w:rPr>
          <w:rFonts w:ascii="Times New Roman" w:hAnsi="Times New Roman" w:cs="Times New Roman"/>
          <w:sz w:val="28"/>
          <w:szCs w:val="28"/>
          <w:lang w:val="uk-UA"/>
        </w:rPr>
        <w:t xml:space="preserve"> </w:t>
      </w:r>
      <w:hyperlink w:history="1">
        <w:r w:rsidRPr="00E33B14">
          <w:rPr>
            <w:rStyle w:val="a6"/>
            <w:rFonts w:ascii="Times New Roman" w:hAnsi="Times New Roman" w:cs="Times New Roman"/>
            <w:color w:val="auto"/>
            <w:sz w:val="28"/>
            <w:szCs w:val="28"/>
            <w:u w:val="none"/>
            <w:lang w:val="en-US"/>
          </w:rPr>
          <w:t>http</w:t>
        </w:r>
        <w:r w:rsidRPr="00E33B14">
          <w:rPr>
            <w:rStyle w:val="a6"/>
            <w:rFonts w:ascii="Times New Roman" w:hAnsi="Times New Roman" w:cs="Times New Roman"/>
            <w:color w:val="auto"/>
            <w:sz w:val="28"/>
            <w:szCs w:val="28"/>
            <w:u w:val="none"/>
            <w:lang w:val="uk-UA"/>
          </w:rPr>
          <w:t>://</w:t>
        </w:r>
        <w:proofErr w:type="spellStart"/>
        <w:r w:rsidRPr="00E33B14">
          <w:rPr>
            <w:rStyle w:val="a6"/>
            <w:rFonts w:ascii="Times New Roman" w:hAnsi="Times New Roman" w:cs="Times New Roman"/>
            <w:color w:val="auto"/>
            <w:sz w:val="28"/>
            <w:szCs w:val="28"/>
            <w:u w:val="none"/>
            <w:lang w:val="en-US"/>
          </w:rPr>
          <w:t>economyandsociety</w:t>
        </w:r>
        <w:proofErr w:type="spellEnd"/>
        <w:r w:rsidRPr="00E33B14">
          <w:rPr>
            <w:rStyle w:val="a6"/>
            <w:rFonts w:ascii="Times New Roman" w:hAnsi="Times New Roman" w:cs="Times New Roman"/>
            <w:color w:val="auto"/>
            <w:sz w:val="28"/>
            <w:szCs w:val="28"/>
            <w:u w:val="none"/>
            <w:lang w:val="uk-UA"/>
          </w:rPr>
          <w:t>.</w:t>
        </w:r>
        <w:r w:rsidRPr="00E33B14">
          <w:rPr>
            <w:rStyle w:val="a6"/>
            <w:rFonts w:ascii="Times New Roman" w:hAnsi="Times New Roman" w:cs="Times New Roman"/>
            <w:color w:val="auto"/>
            <w:sz w:val="28"/>
            <w:szCs w:val="28"/>
            <w:u w:val="none"/>
            <w:lang w:val="en-US"/>
          </w:rPr>
          <w:t>in</w:t>
        </w:r>
        <w:r w:rsidRPr="00E33B14">
          <w:rPr>
            <w:rStyle w:val="a6"/>
            <w:rFonts w:ascii="Times New Roman" w:hAnsi="Times New Roman" w:cs="Times New Roman"/>
            <w:color w:val="auto"/>
            <w:sz w:val="28"/>
            <w:szCs w:val="28"/>
            <w:u w:val="none"/>
            <w:lang w:val="uk-UA"/>
          </w:rPr>
          <w:t>.</w:t>
        </w:r>
        <w:proofErr w:type="spellStart"/>
        <w:r w:rsidRPr="00E33B14">
          <w:rPr>
            <w:rStyle w:val="a6"/>
            <w:rFonts w:ascii="Times New Roman" w:hAnsi="Times New Roman" w:cs="Times New Roman"/>
            <w:color w:val="auto"/>
            <w:sz w:val="28"/>
            <w:szCs w:val="28"/>
            <w:u w:val="none"/>
            <w:lang w:val="en-US"/>
          </w:rPr>
          <w:t>ua</w:t>
        </w:r>
        <w:proofErr w:type="spellEnd"/>
        <w:r w:rsidRPr="00E33B14">
          <w:rPr>
            <w:rStyle w:val="a6"/>
            <w:rFonts w:ascii="Times New Roman" w:hAnsi="Times New Roman" w:cs="Times New Roman"/>
            <w:color w:val="auto"/>
            <w:sz w:val="28"/>
            <w:szCs w:val="28"/>
            <w:u w:val="none"/>
            <w:lang w:val="uk-UA"/>
          </w:rPr>
          <w:t xml:space="preserve"> /</w:t>
        </w:r>
        <w:r w:rsidRPr="00E33B14">
          <w:rPr>
            <w:rStyle w:val="a6"/>
            <w:rFonts w:ascii="Times New Roman" w:hAnsi="Times New Roman" w:cs="Times New Roman"/>
            <w:color w:val="auto"/>
            <w:sz w:val="28"/>
            <w:szCs w:val="28"/>
            <w:u w:val="none"/>
            <w:lang w:val="en-US"/>
          </w:rPr>
          <w:t>journal</w:t>
        </w:r>
        <w:r w:rsidRPr="00E33B14">
          <w:rPr>
            <w:rStyle w:val="a6"/>
            <w:rFonts w:ascii="Times New Roman" w:hAnsi="Times New Roman" w:cs="Times New Roman"/>
            <w:color w:val="auto"/>
            <w:sz w:val="28"/>
            <w:szCs w:val="28"/>
            <w:u w:val="none"/>
            <w:lang w:val="uk-UA"/>
          </w:rPr>
          <w:t>/16_</w:t>
        </w:r>
        <w:proofErr w:type="spellStart"/>
        <w:r w:rsidRPr="00E33B14">
          <w:rPr>
            <w:rStyle w:val="a6"/>
            <w:rFonts w:ascii="Times New Roman" w:hAnsi="Times New Roman" w:cs="Times New Roman"/>
            <w:color w:val="auto"/>
            <w:sz w:val="28"/>
            <w:szCs w:val="28"/>
            <w:u w:val="none"/>
            <w:lang w:val="en-US"/>
          </w:rPr>
          <w:t>ukr</w:t>
        </w:r>
        <w:proofErr w:type="spellEnd"/>
        <w:r w:rsidRPr="00E33B14">
          <w:rPr>
            <w:rStyle w:val="a6"/>
            <w:rFonts w:ascii="Times New Roman" w:hAnsi="Times New Roman" w:cs="Times New Roman"/>
            <w:color w:val="auto"/>
            <w:sz w:val="28"/>
            <w:szCs w:val="28"/>
            <w:u w:val="none"/>
            <w:lang w:val="uk-UA"/>
          </w:rPr>
          <w:t>/119.</w:t>
        </w:r>
        <w:r w:rsidRPr="00E33B14">
          <w:rPr>
            <w:rStyle w:val="a6"/>
            <w:rFonts w:ascii="Times New Roman" w:hAnsi="Times New Roman" w:cs="Times New Roman"/>
            <w:color w:val="auto"/>
            <w:sz w:val="28"/>
            <w:szCs w:val="28"/>
            <w:u w:val="none"/>
            <w:lang w:val="en-US"/>
          </w:rPr>
          <w:t>pdf</w:t>
        </w:r>
      </w:hyperlink>
      <w:r w:rsidRPr="00E33B14">
        <w:rPr>
          <w:rFonts w:ascii="Times New Roman" w:hAnsi="Times New Roman" w:cs="Times New Roman"/>
          <w:sz w:val="28"/>
          <w:szCs w:val="28"/>
          <w:lang w:val="uk-UA"/>
        </w:rPr>
        <w:t xml:space="preserve"> </w:t>
      </w:r>
      <w:r w:rsidRPr="00E33B14">
        <w:rPr>
          <w:rFonts w:ascii="Times New Roman" w:hAnsi="Times New Roman" w:cs="Times New Roman"/>
          <w:sz w:val="28"/>
          <w:szCs w:val="28"/>
          <w:shd w:val="clear" w:color="auto" w:fill="FFFFFF"/>
          <w:lang w:val="uk-UA"/>
        </w:rPr>
        <w:t xml:space="preserve">(дата звернення: </w:t>
      </w:r>
      <w:r w:rsidRPr="00930102">
        <w:rPr>
          <w:rFonts w:ascii="Times New Roman" w:hAnsi="Times New Roman" w:cs="Times New Roman"/>
          <w:sz w:val="28"/>
          <w:szCs w:val="28"/>
          <w:shd w:val="clear" w:color="auto" w:fill="FFFFFF"/>
          <w:lang w:val="uk-UA"/>
        </w:rPr>
        <w:t>8.05.2019).</w:t>
      </w:r>
    </w:p>
    <w:p w:rsidR="006E264E" w:rsidRPr="00CA7C44" w:rsidRDefault="00E33B14" w:rsidP="0094279B">
      <w:pPr>
        <w:widowControl w:val="0"/>
        <w:spacing w:after="0" w:line="240" w:lineRule="auto"/>
        <w:ind w:firstLine="709"/>
        <w:jc w:val="both"/>
        <w:rPr>
          <w:rFonts w:ascii="Times New Roman" w:hAnsi="Times New Roman" w:cs="Times New Roman"/>
          <w:sz w:val="28"/>
          <w:szCs w:val="28"/>
          <w:lang w:val="uk-UA"/>
        </w:rPr>
      </w:pPr>
      <w:r w:rsidRPr="00CA7C44">
        <w:rPr>
          <w:rFonts w:ascii="Times New Roman" w:hAnsi="Times New Roman" w:cs="Times New Roman"/>
          <w:sz w:val="28"/>
          <w:szCs w:val="28"/>
        </w:rPr>
        <w:t xml:space="preserve">16. </w:t>
      </w:r>
      <w:proofErr w:type="spellStart"/>
      <w:r w:rsidRPr="00CA7C44">
        <w:rPr>
          <w:rFonts w:ascii="Times New Roman" w:hAnsi="Times New Roman" w:cs="Times New Roman"/>
          <w:sz w:val="28"/>
          <w:szCs w:val="28"/>
        </w:rPr>
        <w:t>Шість</w:t>
      </w:r>
      <w:proofErr w:type="spellEnd"/>
      <w:r w:rsidRPr="00CA7C44">
        <w:rPr>
          <w:rFonts w:ascii="Times New Roman" w:hAnsi="Times New Roman" w:cs="Times New Roman"/>
          <w:sz w:val="28"/>
          <w:szCs w:val="28"/>
        </w:rPr>
        <w:t xml:space="preserve"> </w:t>
      </w:r>
      <w:proofErr w:type="spellStart"/>
      <w:r w:rsidRPr="00CA7C44">
        <w:rPr>
          <w:rFonts w:ascii="Times New Roman" w:hAnsi="Times New Roman" w:cs="Times New Roman"/>
          <w:sz w:val="28"/>
          <w:szCs w:val="28"/>
        </w:rPr>
        <w:t>факторів</w:t>
      </w:r>
      <w:proofErr w:type="spellEnd"/>
      <w:r w:rsidRPr="00CA7C44">
        <w:rPr>
          <w:rFonts w:ascii="Times New Roman" w:hAnsi="Times New Roman" w:cs="Times New Roman"/>
          <w:sz w:val="28"/>
          <w:szCs w:val="28"/>
        </w:rPr>
        <w:t xml:space="preserve">, </w:t>
      </w:r>
      <w:proofErr w:type="spellStart"/>
      <w:r w:rsidRPr="00CA7C44">
        <w:rPr>
          <w:rFonts w:ascii="Times New Roman" w:hAnsi="Times New Roman" w:cs="Times New Roman"/>
          <w:sz w:val="28"/>
          <w:szCs w:val="28"/>
        </w:rPr>
        <w:t>що</w:t>
      </w:r>
      <w:proofErr w:type="spellEnd"/>
      <w:r w:rsidRPr="00CA7C44">
        <w:rPr>
          <w:rFonts w:ascii="Times New Roman" w:hAnsi="Times New Roman" w:cs="Times New Roman"/>
          <w:sz w:val="28"/>
          <w:szCs w:val="28"/>
        </w:rPr>
        <w:t xml:space="preserve"> </w:t>
      </w:r>
      <w:proofErr w:type="spellStart"/>
      <w:r w:rsidRPr="00CA7C44">
        <w:rPr>
          <w:rFonts w:ascii="Times New Roman" w:hAnsi="Times New Roman" w:cs="Times New Roman"/>
          <w:sz w:val="28"/>
          <w:szCs w:val="28"/>
        </w:rPr>
        <w:t>визначатимуть</w:t>
      </w:r>
      <w:proofErr w:type="spellEnd"/>
      <w:r w:rsidRPr="00CA7C44">
        <w:rPr>
          <w:rFonts w:ascii="Times New Roman" w:hAnsi="Times New Roman" w:cs="Times New Roman"/>
          <w:sz w:val="28"/>
          <w:szCs w:val="28"/>
        </w:rPr>
        <w:t xml:space="preserve"> </w:t>
      </w:r>
      <w:proofErr w:type="spellStart"/>
      <w:r w:rsidRPr="00CA7C44">
        <w:rPr>
          <w:rFonts w:ascii="Times New Roman" w:hAnsi="Times New Roman" w:cs="Times New Roman"/>
          <w:sz w:val="28"/>
          <w:szCs w:val="28"/>
        </w:rPr>
        <w:t>розвиток</w:t>
      </w:r>
      <w:proofErr w:type="spellEnd"/>
      <w:r w:rsidRPr="00CA7C44">
        <w:rPr>
          <w:rFonts w:ascii="Times New Roman" w:hAnsi="Times New Roman" w:cs="Times New Roman"/>
          <w:sz w:val="28"/>
          <w:szCs w:val="28"/>
        </w:rPr>
        <w:t xml:space="preserve"> </w:t>
      </w:r>
      <w:proofErr w:type="spellStart"/>
      <w:r w:rsidRPr="00CA7C44">
        <w:rPr>
          <w:rFonts w:ascii="Times New Roman" w:hAnsi="Times New Roman" w:cs="Times New Roman"/>
          <w:sz w:val="28"/>
          <w:szCs w:val="28"/>
        </w:rPr>
        <w:t>банківського</w:t>
      </w:r>
      <w:proofErr w:type="spellEnd"/>
      <w:r w:rsidRPr="00CA7C44">
        <w:rPr>
          <w:rFonts w:ascii="Times New Roman" w:hAnsi="Times New Roman" w:cs="Times New Roman"/>
          <w:sz w:val="28"/>
          <w:szCs w:val="28"/>
        </w:rPr>
        <w:t xml:space="preserve"> сектору</w:t>
      </w:r>
      <w:r w:rsidR="006E264E" w:rsidRPr="00CA7C44">
        <w:rPr>
          <w:rFonts w:ascii="Times New Roman" w:hAnsi="Times New Roman" w:cs="Times New Roman"/>
          <w:sz w:val="28"/>
          <w:szCs w:val="28"/>
        </w:rPr>
        <w:t xml:space="preserve"> </w:t>
      </w:r>
      <w:r w:rsidRPr="00CA7C44">
        <w:rPr>
          <w:rFonts w:ascii="Times New Roman" w:hAnsi="Times New Roman" w:cs="Times New Roman"/>
          <w:sz w:val="28"/>
          <w:szCs w:val="28"/>
        </w:rPr>
        <w:t>URL:</w:t>
      </w:r>
      <w:r w:rsidR="006E264E" w:rsidRPr="00CA7C44">
        <w:rPr>
          <w:rFonts w:ascii="Times New Roman" w:hAnsi="Times New Roman" w:cs="Times New Roman"/>
          <w:sz w:val="28"/>
          <w:szCs w:val="28"/>
        </w:rPr>
        <w:t xml:space="preserve"> </w:t>
      </w:r>
      <w:hyperlink r:id="rId27" w:history="1">
        <w:r w:rsidRPr="00CA7C44">
          <w:rPr>
            <w:rFonts w:ascii="Times New Roman" w:hAnsi="Times New Roman" w:cs="Times New Roman"/>
            <w:sz w:val="28"/>
            <w:szCs w:val="28"/>
          </w:rPr>
          <w:t>https://uteka.ua/ua/publication/news-14-delovye-novosti-36-shest-faktorov-kotorye-budut-opredelyat-razvitie-bankovskogo-sektora</w:t>
        </w:r>
      </w:hyperlink>
      <w:r w:rsidR="006E264E" w:rsidRPr="00CA7C44">
        <w:rPr>
          <w:rFonts w:ascii="Times New Roman" w:hAnsi="Times New Roman" w:cs="Times New Roman"/>
          <w:sz w:val="28"/>
          <w:szCs w:val="28"/>
          <w:bdr w:val="none" w:sz="0" w:space="0" w:color="auto" w:frame="1"/>
          <w:shd w:val="clear" w:color="auto" w:fill="F2F2F2"/>
        </w:rPr>
        <w:t xml:space="preserve"> </w:t>
      </w:r>
      <w:r w:rsidR="006E264E" w:rsidRPr="00CA7C44">
        <w:rPr>
          <w:rFonts w:ascii="Times New Roman" w:hAnsi="Times New Roman" w:cs="Times New Roman"/>
          <w:sz w:val="28"/>
          <w:szCs w:val="28"/>
          <w:shd w:val="clear" w:color="auto" w:fill="FFFFFF"/>
          <w:lang w:val="uk-UA"/>
        </w:rPr>
        <w:t>(дата звернення: 8.05.2019).</w:t>
      </w:r>
    </w:p>
    <w:p w:rsidR="001C5605" w:rsidRPr="001C5605" w:rsidRDefault="001C5605" w:rsidP="0094279B">
      <w:pPr>
        <w:spacing w:after="0" w:line="240" w:lineRule="auto"/>
        <w:ind w:firstLine="709"/>
        <w:jc w:val="both"/>
        <w:rPr>
          <w:rFonts w:ascii="Times New Roman" w:hAnsi="Times New Roman" w:cs="Times New Roman"/>
          <w:sz w:val="28"/>
          <w:szCs w:val="28"/>
          <w:lang w:val="uk-UA"/>
        </w:rPr>
      </w:pPr>
      <w:r w:rsidRPr="001C5605">
        <w:rPr>
          <w:rFonts w:ascii="Times New Roman" w:hAnsi="Times New Roman" w:cs="Times New Roman"/>
          <w:sz w:val="28"/>
          <w:szCs w:val="28"/>
          <w:lang w:val="uk-UA"/>
        </w:rPr>
        <w:t xml:space="preserve">17. Маркетингові дослідження інновацій та підприємницькі ризики / Т.О. </w:t>
      </w:r>
      <w:proofErr w:type="spellStart"/>
      <w:r w:rsidRPr="001C5605">
        <w:rPr>
          <w:rFonts w:ascii="Times New Roman" w:hAnsi="Times New Roman" w:cs="Times New Roman"/>
          <w:sz w:val="28"/>
          <w:szCs w:val="28"/>
          <w:lang w:val="uk-UA"/>
        </w:rPr>
        <w:t>Окландер</w:t>
      </w:r>
      <w:proofErr w:type="spellEnd"/>
      <w:r w:rsidRPr="001C5605">
        <w:rPr>
          <w:rFonts w:ascii="Times New Roman" w:hAnsi="Times New Roman" w:cs="Times New Roman"/>
          <w:sz w:val="28"/>
          <w:szCs w:val="28"/>
          <w:lang w:val="uk-UA"/>
        </w:rPr>
        <w:t xml:space="preserve"> </w:t>
      </w:r>
      <w:r w:rsidRPr="001C5605">
        <w:rPr>
          <w:rFonts w:ascii="Times New Roman" w:hAnsi="Times New Roman" w:cs="Times New Roman"/>
          <w:sz w:val="28"/>
          <w:szCs w:val="28"/>
          <w:shd w:val="clear" w:color="auto" w:fill="FFFFFF"/>
          <w:lang w:val="uk-UA"/>
        </w:rPr>
        <w:t>та ін. ;</w:t>
      </w:r>
      <w:r w:rsidRPr="001C5605">
        <w:rPr>
          <w:rFonts w:ascii="Times New Roman" w:hAnsi="Times New Roman" w:cs="Times New Roman"/>
          <w:sz w:val="28"/>
          <w:szCs w:val="28"/>
          <w:lang w:val="uk-UA"/>
        </w:rPr>
        <w:t xml:space="preserve"> за ред. М.А. </w:t>
      </w:r>
      <w:proofErr w:type="spellStart"/>
      <w:r w:rsidRPr="001C5605">
        <w:rPr>
          <w:rFonts w:ascii="Times New Roman" w:hAnsi="Times New Roman" w:cs="Times New Roman"/>
          <w:sz w:val="28"/>
          <w:szCs w:val="28"/>
          <w:lang w:val="uk-UA"/>
        </w:rPr>
        <w:t>Окландера</w:t>
      </w:r>
      <w:proofErr w:type="spellEnd"/>
      <w:r w:rsidRPr="001C5605">
        <w:rPr>
          <w:rFonts w:ascii="Times New Roman" w:hAnsi="Times New Roman" w:cs="Times New Roman"/>
          <w:sz w:val="28"/>
          <w:szCs w:val="28"/>
          <w:lang w:val="uk-UA"/>
        </w:rPr>
        <w:t xml:space="preserve">. Одеса: </w:t>
      </w:r>
      <w:proofErr w:type="spellStart"/>
      <w:r w:rsidRPr="001C5605">
        <w:rPr>
          <w:rFonts w:ascii="Times New Roman" w:hAnsi="Times New Roman" w:cs="Times New Roman"/>
          <w:sz w:val="28"/>
          <w:szCs w:val="28"/>
          <w:lang w:val="uk-UA"/>
        </w:rPr>
        <w:t>Астропрінт</w:t>
      </w:r>
      <w:proofErr w:type="spellEnd"/>
      <w:r w:rsidRPr="001C5605">
        <w:rPr>
          <w:rFonts w:ascii="Times New Roman" w:hAnsi="Times New Roman" w:cs="Times New Roman"/>
          <w:sz w:val="28"/>
          <w:szCs w:val="28"/>
          <w:lang w:val="uk-UA"/>
        </w:rPr>
        <w:t>, 2017. 284 с.</w:t>
      </w:r>
    </w:p>
    <w:p w:rsidR="00930102" w:rsidRPr="00930102" w:rsidRDefault="00930102" w:rsidP="0094279B">
      <w:pPr>
        <w:spacing w:after="0" w:line="240" w:lineRule="auto"/>
        <w:ind w:firstLine="709"/>
        <w:jc w:val="both"/>
        <w:rPr>
          <w:rFonts w:ascii="Times New Roman" w:hAnsi="Times New Roman" w:cs="Times New Roman"/>
          <w:sz w:val="28"/>
          <w:szCs w:val="28"/>
          <w:lang w:val="uk-UA"/>
        </w:rPr>
      </w:pPr>
      <w:r w:rsidRPr="00930102">
        <w:rPr>
          <w:rFonts w:ascii="Times New Roman" w:hAnsi="Times New Roman" w:cs="Times New Roman"/>
          <w:sz w:val="28"/>
          <w:szCs w:val="28"/>
          <w:lang w:val="uk-UA"/>
        </w:rPr>
        <w:t>1</w:t>
      </w:r>
      <w:r>
        <w:rPr>
          <w:rFonts w:ascii="Times New Roman" w:hAnsi="Times New Roman" w:cs="Times New Roman"/>
          <w:sz w:val="28"/>
          <w:szCs w:val="28"/>
          <w:lang w:val="uk-UA"/>
        </w:rPr>
        <w:t>8</w:t>
      </w:r>
      <w:r w:rsidRPr="00930102">
        <w:rPr>
          <w:rFonts w:ascii="Times New Roman" w:hAnsi="Times New Roman" w:cs="Times New Roman"/>
          <w:sz w:val="28"/>
          <w:szCs w:val="28"/>
          <w:lang w:val="uk-UA"/>
        </w:rPr>
        <w:t xml:space="preserve">. </w:t>
      </w:r>
      <w:proofErr w:type="spellStart"/>
      <w:r w:rsidRPr="00930102">
        <w:rPr>
          <w:rFonts w:ascii="Times New Roman" w:hAnsi="Times New Roman" w:cs="Times New Roman"/>
          <w:sz w:val="28"/>
          <w:szCs w:val="28"/>
          <w:lang w:val="uk-UA"/>
        </w:rPr>
        <w:t>Окландер</w:t>
      </w:r>
      <w:proofErr w:type="spellEnd"/>
      <w:r w:rsidRPr="00930102">
        <w:rPr>
          <w:rFonts w:ascii="Times New Roman" w:hAnsi="Times New Roman" w:cs="Times New Roman"/>
          <w:sz w:val="28"/>
          <w:szCs w:val="28"/>
          <w:lang w:val="uk-UA"/>
        </w:rPr>
        <w:t xml:space="preserve"> Т.О. Інноваційні методи впливу на споживачів: </w:t>
      </w:r>
      <w:proofErr w:type="spellStart"/>
      <w:r w:rsidRPr="00930102">
        <w:rPr>
          <w:rFonts w:ascii="Times New Roman" w:hAnsi="Times New Roman" w:cs="Times New Roman"/>
          <w:sz w:val="28"/>
          <w:szCs w:val="28"/>
          <w:lang w:val="uk-UA"/>
        </w:rPr>
        <w:t>аромамаркетинг</w:t>
      </w:r>
      <w:proofErr w:type="spellEnd"/>
      <w:r w:rsidR="001C5605">
        <w:rPr>
          <w:rFonts w:ascii="Times New Roman" w:hAnsi="Times New Roman" w:cs="Times New Roman"/>
          <w:sz w:val="28"/>
          <w:szCs w:val="28"/>
          <w:lang w:val="uk-UA"/>
        </w:rPr>
        <w:t>.</w:t>
      </w:r>
      <w:r w:rsidRPr="00930102">
        <w:rPr>
          <w:rFonts w:ascii="Times New Roman" w:hAnsi="Times New Roman" w:cs="Times New Roman"/>
          <w:sz w:val="28"/>
          <w:szCs w:val="28"/>
          <w:lang w:val="uk-UA"/>
        </w:rPr>
        <w:t xml:space="preserve"> </w:t>
      </w:r>
      <w:r w:rsidRPr="001C5605">
        <w:rPr>
          <w:rFonts w:ascii="Times New Roman" w:hAnsi="Times New Roman" w:cs="Times New Roman"/>
          <w:i/>
          <w:sz w:val="28"/>
          <w:szCs w:val="28"/>
          <w:lang w:val="uk-UA"/>
        </w:rPr>
        <w:t>Маркетинг і менеджмент інновацій</w:t>
      </w:r>
      <w:r w:rsidRPr="00930102">
        <w:rPr>
          <w:rFonts w:ascii="Times New Roman" w:hAnsi="Times New Roman" w:cs="Times New Roman"/>
          <w:sz w:val="28"/>
          <w:szCs w:val="28"/>
          <w:lang w:val="uk-UA"/>
        </w:rPr>
        <w:t>. 2011. Т. 2, № 3. С. 97–101.</w:t>
      </w:r>
    </w:p>
    <w:p w:rsidR="00930102" w:rsidRPr="00930102" w:rsidRDefault="00930102" w:rsidP="0094279B">
      <w:pPr>
        <w:spacing w:after="0" w:line="240" w:lineRule="auto"/>
        <w:ind w:firstLine="709"/>
        <w:jc w:val="both"/>
        <w:rPr>
          <w:rFonts w:ascii="Times New Roman" w:hAnsi="Times New Roman" w:cs="Times New Roman"/>
          <w:sz w:val="28"/>
          <w:szCs w:val="28"/>
          <w:lang w:val="uk-UA"/>
        </w:rPr>
      </w:pPr>
      <w:r w:rsidRPr="00930102">
        <w:rPr>
          <w:rFonts w:ascii="Times New Roman" w:eastAsia="Times New Roman" w:hAnsi="Times New Roman" w:cs="Times New Roman"/>
          <w:sz w:val="28"/>
          <w:szCs w:val="28"/>
          <w:shd w:val="clear" w:color="auto" w:fill="FFFFFF"/>
          <w:lang w:val="uk-UA" w:eastAsia="ru-RU"/>
        </w:rPr>
        <w:t>1</w:t>
      </w:r>
      <w:r>
        <w:rPr>
          <w:rFonts w:ascii="Times New Roman" w:eastAsia="Times New Roman" w:hAnsi="Times New Roman" w:cs="Times New Roman"/>
          <w:sz w:val="28"/>
          <w:szCs w:val="28"/>
          <w:shd w:val="clear" w:color="auto" w:fill="FFFFFF"/>
          <w:lang w:val="uk-UA" w:eastAsia="ru-RU"/>
        </w:rPr>
        <w:t>9</w:t>
      </w:r>
      <w:r w:rsidRPr="00930102">
        <w:rPr>
          <w:rFonts w:ascii="Times New Roman" w:eastAsia="Times New Roman" w:hAnsi="Times New Roman" w:cs="Times New Roman"/>
          <w:sz w:val="28"/>
          <w:szCs w:val="28"/>
          <w:shd w:val="clear" w:color="auto" w:fill="FFFFFF"/>
          <w:lang w:val="uk-UA" w:eastAsia="ru-RU"/>
        </w:rPr>
        <w:t xml:space="preserve">. </w:t>
      </w:r>
      <w:r w:rsidRPr="00930102">
        <w:rPr>
          <w:rFonts w:ascii="Times New Roman" w:hAnsi="Times New Roman" w:cs="Times New Roman"/>
          <w:sz w:val="28"/>
          <w:szCs w:val="28"/>
          <w:lang w:val="uk-UA"/>
        </w:rPr>
        <w:t>Маркетинг</w:t>
      </w:r>
      <w:r w:rsidR="008A6DD6">
        <w:rPr>
          <w:rFonts w:ascii="Times New Roman" w:hAnsi="Times New Roman" w:cs="Times New Roman"/>
          <w:sz w:val="28"/>
          <w:szCs w:val="28"/>
          <w:lang w:val="uk-UA"/>
        </w:rPr>
        <w:t xml:space="preserve"> </w:t>
      </w:r>
      <w:r w:rsidRPr="00930102">
        <w:rPr>
          <w:rFonts w:ascii="Times New Roman" w:hAnsi="Times New Roman" w:cs="Times New Roman"/>
          <w:sz w:val="28"/>
          <w:szCs w:val="28"/>
          <w:lang w:val="uk-UA"/>
        </w:rPr>
        <w:t xml:space="preserve">: підручник / </w:t>
      </w:r>
      <w:proofErr w:type="spellStart"/>
      <w:r w:rsidRPr="00930102">
        <w:rPr>
          <w:rFonts w:ascii="Times New Roman" w:hAnsi="Times New Roman" w:cs="Times New Roman"/>
          <w:sz w:val="28"/>
          <w:szCs w:val="28"/>
          <w:lang w:val="uk-UA"/>
        </w:rPr>
        <w:t>Руделіус</w:t>
      </w:r>
      <w:proofErr w:type="spellEnd"/>
      <w:r w:rsidRPr="00930102">
        <w:rPr>
          <w:rFonts w:ascii="Times New Roman" w:hAnsi="Times New Roman" w:cs="Times New Roman"/>
          <w:sz w:val="28"/>
          <w:szCs w:val="28"/>
          <w:lang w:val="uk-UA"/>
        </w:rPr>
        <w:t xml:space="preserve"> В. та ін. Київ, 2009. 648 с.</w:t>
      </w:r>
    </w:p>
    <w:p w:rsidR="00930102" w:rsidRPr="00930102" w:rsidRDefault="00930102" w:rsidP="0094279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8A6DD6">
        <w:rPr>
          <w:rFonts w:ascii="Times New Roman" w:hAnsi="Times New Roman" w:cs="Times New Roman"/>
          <w:sz w:val="28"/>
          <w:szCs w:val="28"/>
          <w:lang w:val="uk-UA"/>
        </w:rPr>
        <w:t xml:space="preserve">. </w:t>
      </w:r>
      <w:proofErr w:type="spellStart"/>
      <w:r w:rsidR="008A6DD6">
        <w:rPr>
          <w:rFonts w:ascii="Times New Roman" w:hAnsi="Times New Roman" w:cs="Times New Roman"/>
          <w:sz w:val="28"/>
          <w:szCs w:val="28"/>
          <w:lang w:val="uk-UA"/>
        </w:rPr>
        <w:t>Окландер</w:t>
      </w:r>
      <w:proofErr w:type="spellEnd"/>
      <w:r w:rsidR="008A6DD6">
        <w:rPr>
          <w:rFonts w:ascii="Times New Roman" w:hAnsi="Times New Roman" w:cs="Times New Roman"/>
          <w:sz w:val="28"/>
          <w:szCs w:val="28"/>
          <w:lang w:val="uk-UA"/>
        </w:rPr>
        <w:t xml:space="preserve"> М.А., </w:t>
      </w:r>
      <w:proofErr w:type="spellStart"/>
      <w:r w:rsidR="008A6DD6">
        <w:rPr>
          <w:rFonts w:ascii="Times New Roman" w:hAnsi="Times New Roman" w:cs="Times New Roman"/>
          <w:sz w:val="28"/>
          <w:szCs w:val="28"/>
          <w:lang w:val="uk-UA"/>
        </w:rPr>
        <w:t>Окландер</w:t>
      </w:r>
      <w:proofErr w:type="spellEnd"/>
      <w:r w:rsidR="008A6DD6">
        <w:rPr>
          <w:rFonts w:ascii="Times New Roman" w:hAnsi="Times New Roman" w:cs="Times New Roman"/>
          <w:sz w:val="28"/>
          <w:szCs w:val="28"/>
          <w:lang w:val="uk-UA"/>
        </w:rPr>
        <w:t xml:space="preserve"> Т.О., </w:t>
      </w:r>
      <w:proofErr w:type="spellStart"/>
      <w:r w:rsidR="008A6DD6">
        <w:rPr>
          <w:rFonts w:ascii="Times New Roman" w:hAnsi="Times New Roman" w:cs="Times New Roman"/>
          <w:sz w:val="28"/>
          <w:szCs w:val="28"/>
          <w:lang w:val="uk-UA"/>
        </w:rPr>
        <w:t>Яшкіна</w:t>
      </w:r>
      <w:proofErr w:type="spellEnd"/>
      <w:r w:rsidR="008A6DD6">
        <w:rPr>
          <w:rFonts w:ascii="Times New Roman" w:hAnsi="Times New Roman" w:cs="Times New Roman"/>
          <w:sz w:val="28"/>
          <w:szCs w:val="28"/>
          <w:lang w:val="uk-UA"/>
        </w:rPr>
        <w:t xml:space="preserve"> О.</w:t>
      </w:r>
      <w:r w:rsidRPr="00930102">
        <w:rPr>
          <w:rFonts w:ascii="Times New Roman" w:hAnsi="Times New Roman" w:cs="Times New Roman"/>
          <w:sz w:val="28"/>
          <w:szCs w:val="28"/>
          <w:lang w:val="uk-UA"/>
        </w:rPr>
        <w:t xml:space="preserve">І. Тенденції маркетингових досліджень: онлайн панелі та онлайн </w:t>
      </w:r>
      <w:proofErr w:type="spellStart"/>
      <w:r w:rsidRPr="00930102">
        <w:rPr>
          <w:rFonts w:ascii="Times New Roman" w:hAnsi="Times New Roman" w:cs="Times New Roman"/>
          <w:sz w:val="28"/>
          <w:szCs w:val="28"/>
          <w:lang w:val="uk-UA"/>
        </w:rPr>
        <w:t>спільности</w:t>
      </w:r>
      <w:proofErr w:type="spellEnd"/>
      <w:r w:rsidRPr="00930102">
        <w:rPr>
          <w:rFonts w:ascii="Times New Roman" w:hAnsi="Times New Roman" w:cs="Times New Roman"/>
          <w:sz w:val="28"/>
          <w:szCs w:val="28"/>
          <w:lang w:val="uk-UA"/>
        </w:rPr>
        <w:t xml:space="preserve"> // </w:t>
      </w:r>
      <w:r w:rsidRPr="008A6DD6">
        <w:rPr>
          <w:rFonts w:ascii="Times New Roman" w:hAnsi="Times New Roman" w:cs="Times New Roman"/>
          <w:i/>
          <w:sz w:val="28"/>
          <w:szCs w:val="28"/>
          <w:lang w:val="uk-UA"/>
        </w:rPr>
        <w:t>Маркетинг і менеджмент інновацій</w:t>
      </w:r>
      <w:r w:rsidRPr="00930102">
        <w:rPr>
          <w:rFonts w:ascii="Times New Roman" w:hAnsi="Times New Roman" w:cs="Times New Roman"/>
          <w:sz w:val="28"/>
          <w:szCs w:val="28"/>
          <w:lang w:val="uk-UA"/>
        </w:rPr>
        <w:t>. 2018. № 1. С. 118–129.</w:t>
      </w:r>
    </w:p>
    <w:p w:rsidR="00930102" w:rsidRPr="00930102" w:rsidRDefault="00930102" w:rsidP="0094279B">
      <w:pPr>
        <w:pStyle w:val="31"/>
        <w:shd w:val="clear" w:color="auto" w:fill="FFFFFF"/>
        <w:spacing w:after="0"/>
        <w:ind w:firstLine="709"/>
        <w:jc w:val="both"/>
        <w:rPr>
          <w:sz w:val="28"/>
          <w:szCs w:val="28"/>
          <w:shd w:val="clear" w:color="auto" w:fill="FFFFFF"/>
        </w:rPr>
      </w:pPr>
    </w:p>
    <w:p w:rsidR="0046121E" w:rsidRPr="00077CDC" w:rsidRDefault="0046121E" w:rsidP="0094279B">
      <w:pPr>
        <w:pStyle w:val="31"/>
        <w:shd w:val="clear" w:color="auto" w:fill="FFFFFF"/>
        <w:spacing w:after="0"/>
        <w:jc w:val="center"/>
        <w:rPr>
          <w:b/>
          <w:caps/>
          <w:sz w:val="28"/>
          <w:szCs w:val="28"/>
          <w:shd w:val="clear" w:color="auto" w:fill="FFFFFF"/>
        </w:rPr>
      </w:pPr>
      <w:r w:rsidRPr="00077CDC">
        <w:rPr>
          <w:b/>
          <w:caps/>
          <w:sz w:val="28"/>
          <w:szCs w:val="28"/>
          <w:lang w:val="en-US"/>
        </w:rPr>
        <w:t>References</w:t>
      </w:r>
    </w:p>
    <w:p w:rsidR="0046121E" w:rsidRPr="008D22CA" w:rsidRDefault="00B2475D" w:rsidP="0094279B">
      <w:pPr>
        <w:tabs>
          <w:tab w:val="num" w:pos="1896"/>
        </w:tabs>
        <w:spacing w:after="0" w:line="240" w:lineRule="auto"/>
        <w:ind w:firstLine="709"/>
        <w:jc w:val="both"/>
        <w:rPr>
          <w:rFonts w:ascii="Times New Roman" w:eastAsia="Calibri" w:hAnsi="Times New Roman" w:cs="Times New Roman"/>
          <w:sz w:val="28"/>
          <w:szCs w:val="28"/>
          <w:lang w:val="en-US" w:eastAsia="ru-RU"/>
        </w:rPr>
      </w:pPr>
      <w:r w:rsidRPr="008D22CA">
        <w:rPr>
          <w:rFonts w:ascii="Times New Roman" w:eastAsia="Calibri" w:hAnsi="Times New Roman" w:cs="Times New Roman"/>
          <w:sz w:val="28"/>
          <w:szCs w:val="28"/>
          <w:lang w:val="uk-UA" w:eastAsia="ru-RU"/>
        </w:rPr>
        <w:t>1</w:t>
      </w:r>
      <w:r w:rsidR="0046121E" w:rsidRPr="008D22CA">
        <w:rPr>
          <w:rFonts w:ascii="Times New Roman" w:eastAsia="Calibri" w:hAnsi="Times New Roman" w:cs="Times New Roman"/>
          <w:sz w:val="28"/>
          <w:szCs w:val="28"/>
          <w:lang w:val="uk-UA" w:eastAsia="ru-RU"/>
        </w:rPr>
        <w:t xml:space="preserve">. </w:t>
      </w:r>
      <w:proofErr w:type="spellStart"/>
      <w:r w:rsidR="0046121E" w:rsidRPr="008D22CA">
        <w:rPr>
          <w:rFonts w:ascii="Times New Roman" w:eastAsia="Calibri" w:hAnsi="Times New Roman" w:cs="Times New Roman"/>
          <w:sz w:val="28"/>
          <w:szCs w:val="28"/>
          <w:lang w:val="en-US" w:eastAsia="ru-RU"/>
        </w:rPr>
        <w:t>Oklander</w:t>
      </w:r>
      <w:proofErr w:type="spellEnd"/>
      <w:r w:rsidR="0046121E" w:rsidRPr="008D22CA">
        <w:rPr>
          <w:rFonts w:ascii="Times New Roman" w:eastAsia="Calibri" w:hAnsi="Times New Roman" w:cs="Times New Roman"/>
          <w:sz w:val="28"/>
          <w:szCs w:val="28"/>
          <w:lang w:val="uk-UA" w:eastAsia="ru-RU"/>
        </w:rPr>
        <w:t xml:space="preserve">, </w:t>
      </w:r>
      <w:r w:rsidR="0046121E" w:rsidRPr="008D22CA">
        <w:rPr>
          <w:rFonts w:ascii="Times New Roman" w:eastAsia="Calibri" w:hAnsi="Times New Roman" w:cs="Times New Roman"/>
          <w:sz w:val="28"/>
          <w:szCs w:val="28"/>
          <w:lang w:val="en-US" w:eastAsia="ru-RU"/>
        </w:rPr>
        <w:t>M</w:t>
      </w:r>
      <w:r w:rsidR="0046121E" w:rsidRPr="008D22CA">
        <w:rPr>
          <w:rFonts w:ascii="Times New Roman" w:eastAsia="Calibri" w:hAnsi="Times New Roman" w:cs="Times New Roman"/>
          <w:sz w:val="28"/>
          <w:szCs w:val="28"/>
          <w:lang w:val="uk-UA" w:eastAsia="ru-RU"/>
        </w:rPr>
        <w:t xml:space="preserve">. &amp; </w:t>
      </w:r>
      <w:proofErr w:type="spellStart"/>
      <w:r w:rsidR="0046121E" w:rsidRPr="008D22CA">
        <w:rPr>
          <w:rFonts w:ascii="Times New Roman" w:eastAsia="Calibri" w:hAnsi="Times New Roman" w:cs="Times New Roman"/>
          <w:sz w:val="28"/>
          <w:szCs w:val="28"/>
          <w:lang w:val="en-US" w:eastAsia="ru-RU"/>
        </w:rPr>
        <w:t>Lytovchenko</w:t>
      </w:r>
      <w:proofErr w:type="spellEnd"/>
      <w:r w:rsidR="0046121E" w:rsidRPr="008D22CA">
        <w:rPr>
          <w:rFonts w:ascii="Times New Roman" w:eastAsia="Calibri" w:hAnsi="Times New Roman" w:cs="Times New Roman"/>
          <w:sz w:val="28"/>
          <w:szCs w:val="28"/>
          <w:lang w:val="uk-UA" w:eastAsia="ru-RU"/>
        </w:rPr>
        <w:t xml:space="preserve"> </w:t>
      </w:r>
      <w:r w:rsidR="0046121E" w:rsidRPr="008D22CA">
        <w:rPr>
          <w:rFonts w:ascii="Times New Roman" w:eastAsia="Calibri" w:hAnsi="Times New Roman" w:cs="Times New Roman"/>
          <w:sz w:val="28"/>
          <w:szCs w:val="28"/>
          <w:lang w:val="en-US" w:eastAsia="ru-RU"/>
        </w:rPr>
        <w:t>I</w:t>
      </w:r>
      <w:r w:rsidR="0046121E" w:rsidRPr="008D22CA">
        <w:rPr>
          <w:rFonts w:ascii="Times New Roman" w:eastAsia="Calibri" w:hAnsi="Times New Roman" w:cs="Times New Roman"/>
          <w:sz w:val="28"/>
          <w:szCs w:val="28"/>
          <w:lang w:val="uk-UA" w:eastAsia="ru-RU"/>
        </w:rPr>
        <w:t xml:space="preserve">. (2008) </w:t>
      </w:r>
      <w:proofErr w:type="spellStart"/>
      <w:r w:rsidR="0046121E" w:rsidRPr="008D22CA">
        <w:rPr>
          <w:rFonts w:ascii="Times New Roman" w:eastAsia="Calibri" w:hAnsi="Times New Roman" w:cs="Times New Roman"/>
          <w:sz w:val="28"/>
          <w:szCs w:val="28"/>
          <w:lang w:val="en-US" w:eastAsia="ru-RU"/>
        </w:rPr>
        <w:t>Kompleks</w:t>
      </w:r>
      <w:proofErr w:type="spellEnd"/>
      <w:r w:rsidR="0046121E" w:rsidRPr="008D22CA">
        <w:rPr>
          <w:rFonts w:ascii="Times New Roman" w:eastAsia="Calibri" w:hAnsi="Times New Roman" w:cs="Times New Roman"/>
          <w:sz w:val="28"/>
          <w:szCs w:val="28"/>
          <w:lang w:val="uk-UA" w:eastAsia="ru-RU"/>
        </w:rPr>
        <w:t xml:space="preserve"> </w:t>
      </w:r>
      <w:r w:rsidR="0046121E" w:rsidRPr="008D22CA">
        <w:rPr>
          <w:rFonts w:ascii="Times New Roman" w:eastAsia="Calibri" w:hAnsi="Times New Roman" w:cs="Times New Roman"/>
          <w:sz w:val="28"/>
          <w:szCs w:val="28"/>
          <w:lang w:val="en-US" w:eastAsia="ru-RU"/>
        </w:rPr>
        <w:t>Internet</w:t>
      </w:r>
      <w:r w:rsidR="0046121E" w:rsidRPr="008D22CA">
        <w:rPr>
          <w:rFonts w:ascii="Times New Roman" w:eastAsia="Calibri" w:hAnsi="Times New Roman" w:cs="Times New Roman"/>
          <w:sz w:val="28"/>
          <w:szCs w:val="28"/>
          <w:lang w:val="uk-UA" w:eastAsia="ru-RU"/>
        </w:rPr>
        <w:t>-</w:t>
      </w:r>
      <w:proofErr w:type="spellStart"/>
      <w:r w:rsidR="0046121E" w:rsidRPr="008D22CA">
        <w:rPr>
          <w:rFonts w:ascii="Times New Roman" w:eastAsia="Calibri" w:hAnsi="Times New Roman" w:cs="Times New Roman"/>
          <w:sz w:val="28"/>
          <w:szCs w:val="28"/>
          <w:lang w:val="en-US" w:eastAsia="ru-RU"/>
        </w:rPr>
        <w:t>komunikatsiyu</w:t>
      </w:r>
      <w:proofErr w:type="spellEnd"/>
      <w:r w:rsidR="0046121E" w:rsidRPr="008D22CA">
        <w:rPr>
          <w:rFonts w:ascii="Times New Roman" w:eastAsia="Calibri" w:hAnsi="Times New Roman" w:cs="Times New Roman"/>
          <w:sz w:val="28"/>
          <w:szCs w:val="28"/>
          <w:lang w:val="uk-UA" w:eastAsia="ru-RU"/>
        </w:rPr>
        <w:t xml:space="preserve"> </w:t>
      </w:r>
      <w:proofErr w:type="spellStart"/>
      <w:r w:rsidR="0046121E" w:rsidRPr="008D22CA">
        <w:rPr>
          <w:rFonts w:ascii="Times New Roman" w:eastAsia="Calibri" w:hAnsi="Times New Roman" w:cs="Times New Roman"/>
          <w:sz w:val="28"/>
          <w:szCs w:val="28"/>
          <w:lang w:val="en-US" w:eastAsia="ru-RU"/>
        </w:rPr>
        <w:t>marketynhu</w:t>
      </w:r>
      <w:proofErr w:type="spellEnd"/>
      <w:r w:rsidR="0046121E" w:rsidRPr="008D22CA">
        <w:rPr>
          <w:rFonts w:ascii="Times New Roman" w:eastAsia="Calibri" w:hAnsi="Times New Roman" w:cs="Times New Roman"/>
          <w:sz w:val="28"/>
          <w:szCs w:val="28"/>
          <w:lang w:val="uk-UA" w:eastAsia="ru-RU"/>
        </w:rPr>
        <w:t xml:space="preserve"> [</w:t>
      </w:r>
      <w:r w:rsidR="0046121E" w:rsidRPr="008D22CA">
        <w:rPr>
          <w:rFonts w:ascii="Times New Roman" w:eastAsia="Calibri" w:hAnsi="Times New Roman" w:cs="Times New Roman"/>
          <w:sz w:val="28"/>
          <w:szCs w:val="28"/>
          <w:lang w:val="en-US" w:eastAsia="ru-RU"/>
        </w:rPr>
        <w:t>Internet</w:t>
      </w:r>
      <w:r w:rsidR="0046121E" w:rsidRPr="008D22CA">
        <w:rPr>
          <w:rFonts w:ascii="Times New Roman" w:eastAsia="Calibri" w:hAnsi="Times New Roman" w:cs="Times New Roman"/>
          <w:sz w:val="28"/>
          <w:szCs w:val="28"/>
          <w:lang w:val="uk-UA" w:eastAsia="ru-RU"/>
        </w:rPr>
        <w:t xml:space="preserve"> </w:t>
      </w:r>
      <w:r w:rsidR="0046121E" w:rsidRPr="008D22CA">
        <w:rPr>
          <w:rFonts w:ascii="Times New Roman" w:eastAsia="Calibri" w:hAnsi="Times New Roman" w:cs="Times New Roman"/>
          <w:sz w:val="28"/>
          <w:szCs w:val="28"/>
          <w:lang w:val="en-US" w:eastAsia="ru-RU"/>
        </w:rPr>
        <w:t>Communications</w:t>
      </w:r>
      <w:r w:rsidR="0046121E" w:rsidRPr="008D22CA">
        <w:rPr>
          <w:rFonts w:ascii="Times New Roman" w:eastAsia="Calibri" w:hAnsi="Times New Roman" w:cs="Times New Roman"/>
          <w:sz w:val="28"/>
          <w:szCs w:val="28"/>
          <w:lang w:val="uk-UA" w:eastAsia="ru-RU"/>
        </w:rPr>
        <w:t xml:space="preserve"> </w:t>
      </w:r>
      <w:r w:rsidR="0046121E" w:rsidRPr="008D22CA">
        <w:rPr>
          <w:rFonts w:ascii="Times New Roman" w:eastAsia="Calibri" w:hAnsi="Times New Roman" w:cs="Times New Roman"/>
          <w:sz w:val="28"/>
          <w:szCs w:val="28"/>
          <w:lang w:val="en-US" w:eastAsia="ru-RU"/>
        </w:rPr>
        <w:t>Marketing</w:t>
      </w:r>
      <w:r w:rsidR="0046121E" w:rsidRPr="008D22CA">
        <w:rPr>
          <w:rFonts w:ascii="Times New Roman" w:eastAsia="Calibri" w:hAnsi="Times New Roman" w:cs="Times New Roman"/>
          <w:sz w:val="28"/>
          <w:szCs w:val="28"/>
          <w:lang w:val="uk-UA" w:eastAsia="ru-RU"/>
        </w:rPr>
        <w:t xml:space="preserve"> </w:t>
      </w:r>
      <w:r w:rsidR="0046121E" w:rsidRPr="008D22CA">
        <w:rPr>
          <w:rFonts w:ascii="Times New Roman" w:eastAsia="Calibri" w:hAnsi="Times New Roman" w:cs="Times New Roman"/>
          <w:sz w:val="28"/>
          <w:szCs w:val="28"/>
          <w:lang w:val="en-US" w:eastAsia="ru-RU"/>
        </w:rPr>
        <w:t>Complex</w:t>
      </w:r>
      <w:r w:rsidR="0046121E" w:rsidRPr="008D22CA">
        <w:rPr>
          <w:rFonts w:ascii="Times New Roman" w:eastAsia="Calibri" w:hAnsi="Times New Roman" w:cs="Times New Roman"/>
          <w:sz w:val="28"/>
          <w:szCs w:val="28"/>
          <w:lang w:val="uk-UA" w:eastAsia="ru-RU"/>
        </w:rPr>
        <w:t>]</w:t>
      </w:r>
      <w:r w:rsidR="0046121E" w:rsidRPr="008D22CA">
        <w:rPr>
          <w:rFonts w:ascii="Times New Roman" w:eastAsia="Calibri" w:hAnsi="Times New Roman" w:cs="Times New Roman"/>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Marketynh</w:t>
      </w:r>
      <w:proofErr w:type="spellEnd"/>
      <w:r w:rsidR="0046121E" w:rsidRPr="008D22CA">
        <w:rPr>
          <w:rFonts w:ascii="Times New Roman" w:eastAsia="Calibri" w:hAnsi="Times New Roman" w:cs="Times New Roman"/>
          <w:i/>
          <w:iCs/>
          <w:sz w:val="28"/>
          <w:szCs w:val="28"/>
          <w:lang w:val="en-US" w:eastAsia="ru-RU"/>
        </w:rPr>
        <w:t xml:space="preserve"> v </w:t>
      </w:r>
      <w:proofErr w:type="spellStart"/>
      <w:r w:rsidR="0046121E" w:rsidRPr="008D22CA">
        <w:rPr>
          <w:rFonts w:ascii="Times New Roman" w:eastAsia="Calibri" w:hAnsi="Times New Roman" w:cs="Times New Roman"/>
          <w:i/>
          <w:iCs/>
          <w:sz w:val="28"/>
          <w:szCs w:val="28"/>
          <w:lang w:val="en-US" w:eastAsia="ru-RU"/>
        </w:rPr>
        <w:t>Ukrayini</w:t>
      </w:r>
      <w:proofErr w:type="spellEnd"/>
      <w:r w:rsidR="0046121E" w:rsidRPr="008D22CA">
        <w:rPr>
          <w:rFonts w:ascii="Times New Roman" w:eastAsia="Calibri" w:hAnsi="Times New Roman" w:cs="Times New Roman"/>
          <w:i/>
          <w:iCs/>
          <w:sz w:val="28"/>
          <w:szCs w:val="28"/>
          <w:lang w:val="en-US" w:eastAsia="ru-RU"/>
        </w:rPr>
        <w:t xml:space="preserve">, </w:t>
      </w:r>
      <w:r w:rsidR="0046121E" w:rsidRPr="008D22CA">
        <w:rPr>
          <w:rFonts w:ascii="Times New Roman" w:eastAsia="Calibri" w:hAnsi="Times New Roman" w:cs="Times New Roman"/>
          <w:sz w:val="28"/>
          <w:szCs w:val="28"/>
          <w:lang w:val="en-US" w:eastAsia="ru-RU"/>
        </w:rPr>
        <w:t>V. 3 (49), 29</w:t>
      </w:r>
      <w:r w:rsidR="00ED7996" w:rsidRPr="00930102">
        <w:rPr>
          <w:rFonts w:ascii="Times New Roman" w:hAnsi="Times New Roman" w:cs="Times New Roman"/>
          <w:sz w:val="28"/>
          <w:szCs w:val="28"/>
          <w:lang w:val="uk-UA"/>
        </w:rPr>
        <w:t>–</w:t>
      </w:r>
      <w:r w:rsidR="0046121E" w:rsidRPr="008D22CA">
        <w:rPr>
          <w:rFonts w:ascii="Times New Roman" w:eastAsia="Calibri" w:hAnsi="Times New Roman" w:cs="Times New Roman"/>
          <w:sz w:val="28"/>
          <w:szCs w:val="28"/>
          <w:lang w:val="en-US" w:eastAsia="ru-RU"/>
        </w:rPr>
        <w:t>35.</w:t>
      </w:r>
    </w:p>
    <w:p w:rsidR="0046121E" w:rsidRPr="008D22CA" w:rsidRDefault="00B2475D" w:rsidP="0094279B">
      <w:pPr>
        <w:tabs>
          <w:tab w:val="num" w:pos="1896"/>
        </w:tabs>
        <w:spacing w:after="0" w:line="240" w:lineRule="auto"/>
        <w:ind w:firstLine="709"/>
        <w:jc w:val="both"/>
        <w:rPr>
          <w:rFonts w:ascii="Times New Roman" w:eastAsia="Calibri" w:hAnsi="Times New Roman" w:cs="Times New Roman"/>
          <w:sz w:val="28"/>
          <w:szCs w:val="28"/>
          <w:lang w:val="en-US" w:eastAsia="ru-RU"/>
        </w:rPr>
      </w:pPr>
      <w:r w:rsidRPr="008D22CA">
        <w:rPr>
          <w:rFonts w:ascii="Times New Roman" w:eastAsia="Calibri" w:hAnsi="Times New Roman" w:cs="Times New Roman"/>
          <w:sz w:val="28"/>
          <w:szCs w:val="28"/>
          <w:lang w:val="uk-UA" w:eastAsia="ru-RU"/>
        </w:rPr>
        <w:t>2</w:t>
      </w:r>
      <w:r w:rsidR="0046121E" w:rsidRPr="008D22CA">
        <w:rPr>
          <w:rFonts w:ascii="Times New Roman" w:eastAsia="Calibri" w:hAnsi="Times New Roman" w:cs="Times New Roman"/>
          <w:sz w:val="28"/>
          <w:szCs w:val="28"/>
          <w:lang w:val="uk-UA" w:eastAsia="ru-RU"/>
        </w:rPr>
        <w:t xml:space="preserve">. </w:t>
      </w:r>
      <w:proofErr w:type="spellStart"/>
      <w:r w:rsidR="0046121E" w:rsidRPr="008D22CA">
        <w:rPr>
          <w:rFonts w:ascii="Times New Roman" w:eastAsia="Calibri" w:hAnsi="Times New Roman" w:cs="Times New Roman"/>
          <w:sz w:val="28"/>
          <w:szCs w:val="28"/>
          <w:lang w:val="en-US" w:eastAsia="ru-RU"/>
        </w:rPr>
        <w:t>Oklander</w:t>
      </w:r>
      <w:proofErr w:type="spellEnd"/>
      <w:r w:rsidR="0046121E" w:rsidRPr="008D22CA">
        <w:rPr>
          <w:rFonts w:ascii="Times New Roman" w:eastAsia="Calibri" w:hAnsi="Times New Roman" w:cs="Times New Roman"/>
          <w:sz w:val="28"/>
          <w:szCs w:val="28"/>
          <w:lang w:val="en-US" w:eastAsia="ru-RU"/>
        </w:rPr>
        <w:t xml:space="preserve">, M.A. &amp; </w:t>
      </w:r>
      <w:proofErr w:type="spellStart"/>
      <w:r w:rsidR="0046121E" w:rsidRPr="008D22CA">
        <w:rPr>
          <w:rFonts w:ascii="Times New Roman" w:eastAsia="Calibri" w:hAnsi="Times New Roman" w:cs="Times New Roman"/>
          <w:sz w:val="28"/>
          <w:szCs w:val="28"/>
          <w:lang w:val="en-US" w:eastAsia="ru-RU"/>
        </w:rPr>
        <w:t>Romanenko</w:t>
      </w:r>
      <w:proofErr w:type="spellEnd"/>
      <w:r w:rsidR="0046121E" w:rsidRPr="008D22CA">
        <w:rPr>
          <w:rFonts w:ascii="Times New Roman" w:eastAsia="Calibri" w:hAnsi="Times New Roman" w:cs="Times New Roman"/>
          <w:sz w:val="28"/>
          <w:szCs w:val="28"/>
          <w:lang w:val="en-US" w:eastAsia="ru-RU"/>
        </w:rPr>
        <w:t xml:space="preserve">, O.O. (2015). </w:t>
      </w:r>
      <w:proofErr w:type="spellStart"/>
      <w:r w:rsidR="0046121E" w:rsidRPr="008D22CA">
        <w:rPr>
          <w:rFonts w:ascii="Times New Roman" w:eastAsia="Calibri" w:hAnsi="Times New Roman" w:cs="Times New Roman"/>
          <w:sz w:val="28"/>
          <w:szCs w:val="28"/>
          <w:lang w:val="en-US" w:eastAsia="ru-RU"/>
        </w:rPr>
        <w:t>Spetsyfichni</w:t>
      </w:r>
      <w:proofErr w:type="spellEnd"/>
      <w:r w:rsidR="0046121E" w:rsidRPr="008D22CA">
        <w:rPr>
          <w:rFonts w:ascii="Times New Roman" w:eastAsia="Calibri" w:hAnsi="Times New Roman" w:cs="Times New Roman"/>
          <w:sz w:val="28"/>
          <w:szCs w:val="28"/>
          <w:lang w:val="en-US" w:eastAsia="ru-RU"/>
        </w:rPr>
        <w:t xml:space="preserve"> </w:t>
      </w:r>
      <w:proofErr w:type="spellStart"/>
      <w:r w:rsidR="0046121E" w:rsidRPr="008D22CA">
        <w:rPr>
          <w:rFonts w:ascii="Times New Roman" w:eastAsia="Calibri" w:hAnsi="Times New Roman" w:cs="Times New Roman"/>
          <w:sz w:val="28"/>
          <w:szCs w:val="28"/>
          <w:lang w:val="en-US" w:eastAsia="ru-RU"/>
        </w:rPr>
        <w:t>vidminnosti</w:t>
      </w:r>
      <w:proofErr w:type="spellEnd"/>
      <w:r w:rsidR="0046121E" w:rsidRPr="008D22CA">
        <w:rPr>
          <w:rFonts w:ascii="Times New Roman" w:eastAsia="Calibri" w:hAnsi="Times New Roman" w:cs="Times New Roman"/>
          <w:sz w:val="28"/>
          <w:szCs w:val="28"/>
          <w:lang w:val="en-US" w:eastAsia="ru-RU"/>
        </w:rPr>
        <w:t xml:space="preserve"> </w:t>
      </w:r>
      <w:proofErr w:type="spellStart"/>
      <w:r w:rsidR="0046121E" w:rsidRPr="008D22CA">
        <w:rPr>
          <w:rFonts w:ascii="Times New Roman" w:eastAsia="Calibri" w:hAnsi="Times New Roman" w:cs="Times New Roman"/>
          <w:sz w:val="28"/>
          <w:szCs w:val="28"/>
          <w:lang w:val="en-US" w:eastAsia="ru-RU"/>
        </w:rPr>
        <w:t>tsyfrovoho</w:t>
      </w:r>
      <w:proofErr w:type="spellEnd"/>
      <w:r w:rsidR="0046121E" w:rsidRPr="008D22CA">
        <w:rPr>
          <w:rFonts w:ascii="Times New Roman" w:eastAsia="Calibri" w:hAnsi="Times New Roman" w:cs="Times New Roman"/>
          <w:sz w:val="28"/>
          <w:szCs w:val="28"/>
          <w:lang w:val="en-US" w:eastAsia="ru-RU"/>
        </w:rPr>
        <w:t xml:space="preserve"> </w:t>
      </w:r>
      <w:proofErr w:type="spellStart"/>
      <w:r w:rsidR="0046121E" w:rsidRPr="008D22CA">
        <w:rPr>
          <w:rFonts w:ascii="Times New Roman" w:eastAsia="Calibri" w:hAnsi="Times New Roman" w:cs="Times New Roman"/>
          <w:sz w:val="28"/>
          <w:szCs w:val="28"/>
          <w:lang w:val="en-US" w:eastAsia="ru-RU"/>
        </w:rPr>
        <w:t>marketynhu</w:t>
      </w:r>
      <w:proofErr w:type="spellEnd"/>
      <w:r w:rsidR="0046121E" w:rsidRPr="008D22CA">
        <w:rPr>
          <w:rFonts w:ascii="Times New Roman" w:eastAsia="Calibri" w:hAnsi="Times New Roman" w:cs="Times New Roman"/>
          <w:sz w:val="28"/>
          <w:szCs w:val="28"/>
          <w:lang w:val="en-US" w:eastAsia="ru-RU"/>
        </w:rPr>
        <w:t xml:space="preserve"> vid Internet-</w:t>
      </w:r>
      <w:proofErr w:type="spellStart"/>
      <w:r w:rsidR="0046121E" w:rsidRPr="008D22CA">
        <w:rPr>
          <w:rFonts w:ascii="Times New Roman" w:eastAsia="Calibri" w:hAnsi="Times New Roman" w:cs="Times New Roman"/>
          <w:sz w:val="28"/>
          <w:szCs w:val="28"/>
          <w:lang w:val="en-US" w:eastAsia="ru-RU"/>
        </w:rPr>
        <w:t>marketynhu</w:t>
      </w:r>
      <w:proofErr w:type="spellEnd"/>
      <w:r w:rsidR="0046121E" w:rsidRPr="008D22CA">
        <w:rPr>
          <w:rFonts w:ascii="Times New Roman" w:eastAsia="Calibri" w:hAnsi="Times New Roman" w:cs="Times New Roman"/>
          <w:sz w:val="28"/>
          <w:szCs w:val="28"/>
          <w:lang w:val="en-US" w:eastAsia="ru-RU"/>
        </w:rPr>
        <w:t xml:space="preserve">. [Specific Differences Between Digital Marketing From Internet </w:t>
      </w:r>
      <w:proofErr w:type="gramStart"/>
      <w:r w:rsidR="0046121E" w:rsidRPr="008D22CA">
        <w:rPr>
          <w:rFonts w:ascii="Times New Roman" w:eastAsia="Calibri" w:hAnsi="Times New Roman" w:cs="Times New Roman"/>
          <w:sz w:val="28"/>
          <w:szCs w:val="28"/>
          <w:lang w:val="en-US" w:eastAsia="ru-RU"/>
        </w:rPr>
        <w:t>Marketing ]</w:t>
      </w:r>
      <w:proofErr w:type="gramEnd"/>
      <w:r w:rsidR="0046121E" w:rsidRPr="008D22CA">
        <w:rPr>
          <w:rFonts w:ascii="Times New Roman" w:eastAsia="Calibri" w:hAnsi="Times New Roman" w:cs="Times New Roman"/>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Ekonomichnyy</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visnyk</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Natsional'noho</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tekhnichnoho</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universytetu</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Ukrayiny</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Kyyivs'kyy</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politekhnichnyy</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instytut</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Zbirnyk</w:t>
      </w:r>
      <w:proofErr w:type="spellEnd"/>
      <w:r w:rsidR="0046121E" w:rsidRPr="008D22CA">
        <w:rPr>
          <w:rFonts w:ascii="Times New Roman" w:eastAsia="Calibri" w:hAnsi="Times New Roman" w:cs="Times New Roman"/>
          <w:i/>
          <w:iCs/>
          <w:sz w:val="28"/>
          <w:szCs w:val="28"/>
          <w:lang w:val="en-US" w:eastAsia="ru-RU"/>
        </w:rPr>
        <w:t xml:space="preserve"> </w:t>
      </w:r>
      <w:proofErr w:type="spellStart"/>
      <w:r w:rsidR="0046121E" w:rsidRPr="008D22CA">
        <w:rPr>
          <w:rFonts w:ascii="Times New Roman" w:eastAsia="Calibri" w:hAnsi="Times New Roman" w:cs="Times New Roman"/>
          <w:i/>
          <w:iCs/>
          <w:sz w:val="28"/>
          <w:szCs w:val="28"/>
          <w:lang w:val="en-US" w:eastAsia="ru-RU"/>
        </w:rPr>
        <w:t>naukovykh</w:t>
      </w:r>
      <w:proofErr w:type="spellEnd"/>
      <w:r w:rsidR="0046121E" w:rsidRPr="008D22CA">
        <w:rPr>
          <w:rFonts w:ascii="Times New Roman" w:eastAsia="Calibri" w:hAnsi="Times New Roman" w:cs="Times New Roman"/>
          <w:i/>
          <w:iCs/>
          <w:sz w:val="28"/>
          <w:szCs w:val="28"/>
          <w:lang w:val="en-US" w:eastAsia="ru-RU"/>
        </w:rPr>
        <w:t xml:space="preserve"> prats',</w:t>
      </w:r>
      <w:r w:rsidR="0046121E" w:rsidRPr="008D22CA">
        <w:rPr>
          <w:rFonts w:ascii="Times New Roman" w:eastAsia="Calibri" w:hAnsi="Times New Roman" w:cs="Times New Roman"/>
          <w:sz w:val="28"/>
          <w:szCs w:val="28"/>
          <w:lang w:val="en-US" w:eastAsia="ru-RU"/>
        </w:rPr>
        <w:t xml:space="preserve"> V. 12, 362</w:t>
      </w:r>
      <w:r w:rsidR="00ED7996" w:rsidRPr="00930102">
        <w:rPr>
          <w:rFonts w:ascii="Times New Roman" w:hAnsi="Times New Roman" w:cs="Times New Roman"/>
          <w:sz w:val="28"/>
          <w:szCs w:val="28"/>
          <w:lang w:val="uk-UA"/>
        </w:rPr>
        <w:t>–</w:t>
      </w:r>
      <w:r w:rsidR="0046121E" w:rsidRPr="008D22CA">
        <w:rPr>
          <w:rFonts w:ascii="Times New Roman" w:eastAsia="Calibri" w:hAnsi="Times New Roman" w:cs="Times New Roman"/>
          <w:sz w:val="28"/>
          <w:szCs w:val="28"/>
          <w:lang w:val="en-US" w:eastAsia="ru-RU"/>
        </w:rPr>
        <w:t>371.</w:t>
      </w:r>
    </w:p>
    <w:p w:rsidR="0046121E" w:rsidRPr="008D22CA" w:rsidRDefault="0046121E" w:rsidP="0094279B">
      <w:pPr>
        <w:spacing w:after="0" w:line="240" w:lineRule="auto"/>
        <w:ind w:firstLine="709"/>
        <w:jc w:val="both"/>
        <w:rPr>
          <w:rFonts w:ascii="Times New Roman" w:eastAsia="Times New Roman" w:hAnsi="Times New Roman" w:cs="Times New Roman"/>
          <w:i/>
          <w:iCs/>
          <w:sz w:val="28"/>
          <w:szCs w:val="28"/>
          <w:shd w:val="clear" w:color="auto" w:fill="FFFFFF"/>
          <w:lang w:val="en-US" w:eastAsia="ru-RU"/>
        </w:rPr>
      </w:pPr>
      <w:r w:rsidRPr="008D22CA">
        <w:rPr>
          <w:rFonts w:ascii="Times New Roman" w:hAnsi="Times New Roman" w:cs="Times New Roman"/>
          <w:sz w:val="28"/>
          <w:szCs w:val="28"/>
          <w:shd w:val="clear" w:color="auto" w:fill="FFFFFF"/>
          <w:lang w:val="en-US"/>
        </w:rPr>
        <w:lastRenderedPageBreak/>
        <w:t xml:space="preserve">3. </w:t>
      </w:r>
      <w:proofErr w:type="spellStart"/>
      <w:r w:rsidR="008D22CA" w:rsidRPr="008D22CA">
        <w:rPr>
          <w:rFonts w:ascii="Times New Roman" w:eastAsia="Times New Roman" w:hAnsi="Times New Roman" w:cs="Times New Roman"/>
          <w:sz w:val="28"/>
          <w:szCs w:val="28"/>
          <w:shd w:val="clear" w:color="auto" w:fill="FFFFFF"/>
          <w:lang w:val="en-US" w:eastAsia="ru-RU"/>
        </w:rPr>
        <w:t>Oklander</w:t>
      </w:r>
      <w:proofErr w:type="spellEnd"/>
      <w:r w:rsidR="008D22CA" w:rsidRPr="008D22CA">
        <w:rPr>
          <w:rFonts w:ascii="Times New Roman" w:eastAsia="Times New Roman" w:hAnsi="Times New Roman" w:cs="Times New Roman"/>
          <w:sz w:val="28"/>
          <w:szCs w:val="28"/>
          <w:shd w:val="clear" w:color="auto" w:fill="FFFFFF"/>
          <w:lang w:val="en-US" w:eastAsia="ru-RU"/>
        </w:rPr>
        <w:t xml:space="preserve">, </w:t>
      </w:r>
      <w:r w:rsidR="00C84404">
        <w:rPr>
          <w:rFonts w:ascii="Times New Roman" w:eastAsia="Times New Roman" w:hAnsi="Times New Roman" w:cs="Times New Roman"/>
          <w:sz w:val="28"/>
          <w:szCs w:val="28"/>
          <w:shd w:val="clear" w:color="auto" w:fill="FFFFFF"/>
          <w:lang w:val="en-US" w:eastAsia="ru-RU"/>
        </w:rPr>
        <w:t>T.</w:t>
      </w:r>
      <w:r w:rsidRPr="008D22CA">
        <w:rPr>
          <w:rFonts w:ascii="Times New Roman" w:eastAsia="Times New Roman" w:hAnsi="Times New Roman" w:cs="Times New Roman"/>
          <w:sz w:val="28"/>
          <w:szCs w:val="28"/>
          <w:shd w:val="clear" w:color="auto" w:fill="FFFFFF"/>
          <w:lang w:val="en-US" w:eastAsia="ru-RU"/>
        </w:rPr>
        <w:t xml:space="preserve">O. </w:t>
      </w:r>
      <w:r w:rsidR="00C84404" w:rsidRPr="00C84404">
        <w:rPr>
          <w:rFonts w:ascii="Times New Roman" w:eastAsia="Times New Roman" w:hAnsi="Times New Roman" w:cs="Times New Roman"/>
          <w:sz w:val="28"/>
          <w:szCs w:val="28"/>
          <w:shd w:val="clear" w:color="auto" w:fill="FFFFFF"/>
          <w:lang w:val="en-US" w:eastAsia="ru-RU"/>
        </w:rPr>
        <w:t xml:space="preserve">et al. </w:t>
      </w:r>
      <w:r w:rsidRPr="008D22CA">
        <w:rPr>
          <w:rFonts w:ascii="Times New Roman" w:eastAsia="Times New Roman" w:hAnsi="Times New Roman" w:cs="Times New Roman"/>
          <w:sz w:val="28"/>
          <w:szCs w:val="28"/>
          <w:shd w:val="clear" w:color="auto" w:fill="FFFFFF"/>
          <w:lang w:val="en-US" w:eastAsia="ru-RU"/>
        </w:rPr>
        <w:t xml:space="preserve">(2017). </w:t>
      </w:r>
      <w:proofErr w:type="spellStart"/>
      <w:r w:rsidRPr="008D22CA">
        <w:rPr>
          <w:rFonts w:ascii="Times New Roman" w:eastAsia="Times New Roman" w:hAnsi="Times New Roman" w:cs="Times New Roman"/>
          <w:i/>
          <w:iCs/>
          <w:sz w:val="28"/>
          <w:szCs w:val="28"/>
          <w:shd w:val="clear" w:color="auto" w:fill="FFFFFF"/>
          <w:lang w:val="en-US" w:eastAsia="ru-RU"/>
        </w:rPr>
        <w:t>Tsyfrovyy</w:t>
      </w:r>
      <w:proofErr w:type="spellEnd"/>
      <w:r w:rsidRPr="008D22CA">
        <w:rPr>
          <w:rFonts w:ascii="Times New Roman" w:eastAsia="Times New Roman" w:hAnsi="Times New Roman" w:cs="Times New Roman"/>
          <w:i/>
          <w:iCs/>
          <w:sz w:val="28"/>
          <w:szCs w:val="28"/>
          <w:shd w:val="clear" w:color="auto" w:fill="FFFFFF"/>
          <w:lang w:val="en-US" w:eastAsia="ru-RU"/>
        </w:rPr>
        <w:t xml:space="preserve"> </w:t>
      </w:r>
      <w:proofErr w:type="spellStart"/>
      <w:r w:rsidRPr="008D22CA">
        <w:rPr>
          <w:rFonts w:ascii="Times New Roman" w:eastAsia="Times New Roman" w:hAnsi="Times New Roman" w:cs="Times New Roman"/>
          <w:i/>
          <w:iCs/>
          <w:sz w:val="28"/>
          <w:szCs w:val="28"/>
          <w:shd w:val="clear" w:color="auto" w:fill="FFFFFF"/>
          <w:lang w:val="en-US" w:eastAsia="ru-RU"/>
        </w:rPr>
        <w:t>marketunh</w:t>
      </w:r>
      <w:proofErr w:type="spellEnd"/>
      <w:r w:rsidRPr="008D22CA">
        <w:rPr>
          <w:rFonts w:ascii="Times New Roman" w:eastAsia="Times New Roman" w:hAnsi="Times New Roman" w:cs="Times New Roman"/>
          <w:i/>
          <w:iCs/>
          <w:sz w:val="28"/>
          <w:szCs w:val="28"/>
          <w:shd w:val="clear" w:color="auto" w:fill="FFFFFF"/>
          <w:lang w:val="en-US" w:eastAsia="ru-RU"/>
        </w:rPr>
        <w:t xml:space="preserve"> – model </w:t>
      </w:r>
      <w:proofErr w:type="spellStart"/>
      <w:r w:rsidRPr="008D22CA">
        <w:rPr>
          <w:rFonts w:ascii="Times New Roman" w:eastAsia="Times New Roman" w:hAnsi="Times New Roman" w:cs="Times New Roman"/>
          <w:i/>
          <w:iCs/>
          <w:sz w:val="28"/>
          <w:szCs w:val="28"/>
          <w:shd w:val="clear" w:color="auto" w:fill="FFFFFF"/>
          <w:lang w:val="en-US" w:eastAsia="ru-RU"/>
        </w:rPr>
        <w:t>marketinhu</w:t>
      </w:r>
      <w:proofErr w:type="spellEnd"/>
      <w:r w:rsidRPr="008D22CA">
        <w:rPr>
          <w:rFonts w:ascii="Times New Roman" w:eastAsia="Times New Roman" w:hAnsi="Times New Roman" w:cs="Times New Roman"/>
          <w:i/>
          <w:iCs/>
          <w:sz w:val="28"/>
          <w:szCs w:val="28"/>
          <w:shd w:val="clear" w:color="auto" w:fill="FFFFFF"/>
          <w:lang w:val="en-US" w:eastAsia="ru-RU"/>
        </w:rPr>
        <w:t xml:space="preserve"> </w:t>
      </w:r>
      <w:r w:rsidRPr="008D22CA">
        <w:rPr>
          <w:rFonts w:ascii="Times New Roman" w:eastAsia="Times New Roman" w:hAnsi="Times New Roman" w:cs="Times New Roman"/>
          <w:i/>
          <w:iCs/>
          <w:sz w:val="28"/>
          <w:szCs w:val="28"/>
          <w:shd w:val="clear" w:color="auto" w:fill="FFFFFF"/>
          <w:lang w:val="uk-UA" w:eastAsia="ru-RU"/>
        </w:rPr>
        <w:t>ХХІ</w:t>
      </w:r>
      <w:r w:rsidRPr="008D22CA">
        <w:rPr>
          <w:rFonts w:ascii="Times New Roman" w:eastAsia="Times New Roman" w:hAnsi="Times New Roman" w:cs="Times New Roman"/>
          <w:i/>
          <w:iCs/>
          <w:sz w:val="28"/>
          <w:szCs w:val="28"/>
          <w:shd w:val="clear" w:color="auto" w:fill="FFFFFF"/>
          <w:lang w:val="en-US" w:eastAsia="ru-RU"/>
        </w:rPr>
        <w:t xml:space="preserve"> </w:t>
      </w:r>
      <w:proofErr w:type="spellStart"/>
      <w:r w:rsidRPr="008D22CA">
        <w:rPr>
          <w:rFonts w:ascii="Times New Roman" w:eastAsia="Times New Roman" w:hAnsi="Times New Roman" w:cs="Times New Roman"/>
          <w:i/>
          <w:iCs/>
          <w:sz w:val="28"/>
          <w:szCs w:val="28"/>
          <w:shd w:val="clear" w:color="auto" w:fill="FFFFFF"/>
          <w:lang w:val="en-US" w:eastAsia="ru-RU"/>
        </w:rPr>
        <w:t>storichchya</w:t>
      </w:r>
      <w:proofErr w:type="spellEnd"/>
      <w:r w:rsidRPr="008D22CA">
        <w:rPr>
          <w:rFonts w:ascii="Times New Roman" w:eastAsia="Times New Roman" w:hAnsi="Times New Roman" w:cs="Times New Roman"/>
          <w:sz w:val="28"/>
          <w:szCs w:val="28"/>
          <w:shd w:val="clear" w:color="auto" w:fill="FFFFFF"/>
          <w:lang w:val="en-US" w:eastAsia="ru-RU"/>
        </w:rPr>
        <w:t xml:space="preserve"> [Digital marketing is a century-old marketing model] </w:t>
      </w:r>
      <w:proofErr w:type="spellStart"/>
      <w:r w:rsidRPr="008D22CA">
        <w:rPr>
          <w:rFonts w:ascii="Times New Roman" w:eastAsia="Times New Roman" w:hAnsi="Times New Roman" w:cs="Times New Roman"/>
          <w:sz w:val="28"/>
          <w:szCs w:val="28"/>
          <w:shd w:val="clear" w:color="auto" w:fill="FFFFFF"/>
          <w:lang w:val="en-US" w:eastAsia="ru-RU"/>
        </w:rPr>
        <w:t>Oklander</w:t>
      </w:r>
      <w:proofErr w:type="spellEnd"/>
      <w:r w:rsidRPr="008D22CA">
        <w:rPr>
          <w:rFonts w:ascii="Times New Roman" w:eastAsia="Times New Roman" w:hAnsi="Times New Roman" w:cs="Times New Roman"/>
          <w:sz w:val="28"/>
          <w:szCs w:val="28"/>
          <w:shd w:val="clear" w:color="auto" w:fill="FFFFFF"/>
          <w:lang w:val="en-US" w:eastAsia="ru-RU"/>
        </w:rPr>
        <w:t xml:space="preserve">, M. A (Ed.). </w:t>
      </w:r>
      <w:proofErr w:type="spellStart"/>
      <w:r w:rsidRPr="008D22CA">
        <w:rPr>
          <w:rFonts w:ascii="Times New Roman" w:eastAsia="Times New Roman" w:hAnsi="Times New Roman" w:cs="Times New Roman"/>
          <w:sz w:val="28"/>
          <w:szCs w:val="28"/>
          <w:shd w:val="clear" w:color="auto" w:fill="FFFFFF"/>
          <w:lang w:val="en-US" w:eastAsia="ru-RU"/>
        </w:rPr>
        <w:t>Monografiya</w:t>
      </w:r>
      <w:proofErr w:type="spellEnd"/>
      <w:r w:rsidRPr="008D22CA">
        <w:rPr>
          <w:rFonts w:ascii="Times New Roman" w:eastAsia="Times New Roman" w:hAnsi="Times New Roman" w:cs="Times New Roman"/>
          <w:sz w:val="28"/>
          <w:szCs w:val="28"/>
          <w:shd w:val="clear" w:color="auto" w:fill="FFFFFF"/>
          <w:lang w:val="en-US" w:eastAsia="ru-RU"/>
        </w:rPr>
        <w:t>.</w:t>
      </w:r>
      <w:r w:rsidR="00ED7996">
        <w:rPr>
          <w:rFonts w:ascii="Times New Roman" w:eastAsia="Times New Roman" w:hAnsi="Times New Roman" w:cs="Times New Roman"/>
          <w:sz w:val="28"/>
          <w:szCs w:val="28"/>
          <w:shd w:val="clear" w:color="auto" w:fill="FFFFFF"/>
          <w:lang w:val="en-US" w:eastAsia="ru-RU"/>
        </w:rPr>
        <w:t xml:space="preserve"> </w:t>
      </w:r>
      <w:r w:rsidRPr="008D22CA">
        <w:rPr>
          <w:rFonts w:ascii="Times New Roman" w:eastAsia="Times New Roman" w:hAnsi="Times New Roman" w:cs="Times New Roman"/>
          <w:sz w:val="28"/>
          <w:szCs w:val="28"/>
          <w:shd w:val="clear" w:color="auto" w:fill="FFFFFF"/>
          <w:lang w:val="en-US" w:eastAsia="ru-RU"/>
        </w:rPr>
        <w:t>Odesa</w:t>
      </w:r>
      <w:r w:rsidRPr="008D22CA">
        <w:rPr>
          <w:rFonts w:ascii="Times New Roman" w:eastAsia="Times New Roman" w:hAnsi="Times New Roman" w:cs="Times New Roman"/>
          <w:sz w:val="28"/>
          <w:szCs w:val="28"/>
          <w:shd w:val="clear" w:color="auto" w:fill="FFFFFF"/>
          <w:lang w:val="uk-UA" w:eastAsia="ru-RU"/>
        </w:rPr>
        <w:t xml:space="preserve">: </w:t>
      </w:r>
      <w:proofErr w:type="spellStart"/>
      <w:r w:rsidRPr="008D22CA">
        <w:rPr>
          <w:rFonts w:ascii="Times New Roman" w:eastAsia="Times New Roman" w:hAnsi="Times New Roman" w:cs="Times New Roman"/>
          <w:sz w:val="28"/>
          <w:szCs w:val="28"/>
          <w:shd w:val="clear" w:color="auto" w:fill="FFFFFF"/>
          <w:lang w:val="uk-UA" w:eastAsia="ru-RU"/>
        </w:rPr>
        <w:t>Astroprynt</w:t>
      </w:r>
      <w:proofErr w:type="spellEnd"/>
      <w:r w:rsidRPr="008D22CA">
        <w:rPr>
          <w:rFonts w:ascii="Times New Roman" w:eastAsia="Times New Roman" w:hAnsi="Times New Roman" w:cs="Times New Roman"/>
          <w:sz w:val="28"/>
          <w:szCs w:val="28"/>
          <w:shd w:val="clear" w:color="auto" w:fill="FFFFFF"/>
          <w:lang w:val="uk-UA" w:eastAsia="ru-RU"/>
        </w:rPr>
        <w:t xml:space="preserve">, 292 </w:t>
      </w:r>
      <w:r w:rsidRPr="008D22CA">
        <w:rPr>
          <w:rFonts w:ascii="Times New Roman" w:eastAsia="Times New Roman" w:hAnsi="Times New Roman" w:cs="Times New Roman"/>
          <w:sz w:val="28"/>
          <w:szCs w:val="28"/>
          <w:shd w:val="clear" w:color="auto" w:fill="FFFFFF"/>
          <w:lang w:val="en-US" w:eastAsia="ru-RU"/>
        </w:rPr>
        <w:t>p.</w:t>
      </w:r>
    </w:p>
    <w:p w:rsidR="0046121E" w:rsidRPr="008D22CA" w:rsidRDefault="0046121E" w:rsidP="0094279B">
      <w:pPr>
        <w:spacing w:after="0" w:line="240" w:lineRule="auto"/>
        <w:ind w:firstLine="709"/>
        <w:jc w:val="both"/>
        <w:rPr>
          <w:rFonts w:ascii="Times New Roman" w:hAnsi="Times New Roman" w:cs="Times New Roman"/>
          <w:sz w:val="28"/>
          <w:szCs w:val="28"/>
          <w:lang w:val="en-US"/>
        </w:rPr>
      </w:pPr>
      <w:r w:rsidRPr="008D22CA">
        <w:rPr>
          <w:rFonts w:ascii="Times New Roman" w:hAnsi="Times New Roman" w:cs="Times New Roman"/>
          <w:sz w:val="28"/>
          <w:szCs w:val="28"/>
          <w:lang w:val="en-US"/>
        </w:rPr>
        <w:t xml:space="preserve">4. </w:t>
      </w:r>
      <w:proofErr w:type="spellStart"/>
      <w:r w:rsidRPr="008D22CA">
        <w:rPr>
          <w:rFonts w:ascii="Times New Roman" w:hAnsi="Times New Roman" w:cs="Times New Roman"/>
          <w:sz w:val="28"/>
          <w:szCs w:val="28"/>
          <w:lang w:val="en-US"/>
        </w:rPr>
        <w:t>Oklander</w:t>
      </w:r>
      <w:proofErr w:type="spellEnd"/>
      <w:r w:rsidRPr="008D22CA">
        <w:rPr>
          <w:rFonts w:ascii="Times New Roman" w:hAnsi="Times New Roman" w:cs="Times New Roman"/>
          <w:sz w:val="28"/>
          <w:szCs w:val="28"/>
          <w:lang w:val="en-US"/>
        </w:rPr>
        <w:t xml:space="preserve">, M.A. &amp; </w:t>
      </w:r>
      <w:proofErr w:type="spellStart"/>
      <w:r w:rsidRPr="008D22CA">
        <w:rPr>
          <w:rFonts w:ascii="Times New Roman" w:hAnsi="Times New Roman" w:cs="Times New Roman"/>
          <w:sz w:val="28"/>
          <w:szCs w:val="28"/>
          <w:lang w:val="en-US"/>
        </w:rPr>
        <w:t>Ped'ko</w:t>
      </w:r>
      <w:proofErr w:type="spellEnd"/>
      <w:r w:rsidRPr="008D22CA">
        <w:rPr>
          <w:rFonts w:ascii="Times New Roman" w:hAnsi="Times New Roman" w:cs="Times New Roman"/>
          <w:sz w:val="28"/>
          <w:szCs w:val="28"/>
          <w:lang w:val="en-US"/>
        </w:rPr>
        <w:t xml:space="preserve"> I.A. (2016). </w:t>
      </w:r>
      <w:proofErr w:type="spellStart"/>
      <w:r w:rsidRPr="008D22CA">
        <w:rPr>
          <w:rFonts w:ascii="Times New Roman" w:hAnsi="Times New Roman" w:cs="Times New Roman"/>
          <w:i/>
          <w:iCs/>
          <w:sz w:val="28"/>
          <w:szCs w:val="28"/>
          <w:lang w:val="en-US"/>
        </w:rPr>
        <w:t>Metody</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ekspertnykh</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i</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prohnoznykh</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otsinok</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obsyahiv</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zbutu</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promyslovykh</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pidpryyemstv</w:t>
      </w:r>
      <w:proofErr w:type="spellEnd"/>
      <w:r w:rsidRPr="008D22CA">
        <w:rPr>
          <w:rFonts w:ascii="Times New Roman" w:hAnsi="Times New Roman" w:cs="Times New Roman"/>
          <w:sz w:val="28"/>
          <w:szCs w:val="28"/>
          <w:lang w:val="en-US"/>
        </w:rPr>
        <w:t xml:space="preserve"> [Methods of expert and forecast estimations of volumes of sales of industrial enterprises]. </w:t>
      </w:r>
      <w:proofErr w:type="spellStart"/>
      <w:r w:rsidRPr="008D22CA">
        <w:rPr>
          <w:rFonts w:ascii="Times New Roman" w:hAnsi="Times New Roman" w:cs="Times New Roman"/>
          <w:i/>
          <w:iCs/>
          <w:sz w:val="28"/>
          <w:szCs w:val="28"/>
          <w:lang w:val="en-US"/>
        </w:rPr>
        <w:t>Mekhanizm</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rehulyuvannya</w:t>
      </w:r>
      <w:proofErr w:type="spellEnd"/>
      <w:r w:rsidRPr="008D22CA">
        <w:rPr>
          <w:rFonts w:ascii="Times New Roman" w:hAnsi="Times New Roman" w:cs="Times New Roman"/>
          <w:i/>
          <w:iCs/>
          <w:sz w:val="28"/>
          <w:szCs w:val="28"/>
          <w:lang w:val="en-US"/>
        </w:rPr>
        <w:t xml:space="preserve"> </w:t>
      </w:r>
      <w:proofErr w:type="spellStart"/>
      <w:r w:rsidRPr="008D22CA">
        <w:rPr>
          <w:rFonts w:ascii="Times New Roman" w:hAnsi="Times New Roman" w:cs="Times New Roman"/>
          <w:i/>
          <w:iCs/>
          <w:sz w:val="28"/>
          <w:szCs w:val="28"/>
          <w:lang w:val="en-US"/>
        </w:rPr>
        <w:t>ekonomiky</w:t>
      </w:r>
      <w:proofErr w:type="spellEnd"/>
      <w:r w:rsidRPr="008D22CA">
        <w:rPr>
          <w:rFonts w:ascii="Times New Roman" w:hAnsi="Times New Roman" w:cs="Times New Roman"/>
          <w:i/>
          <w:iCs/>
          <w:sz w:val="28"/>
          <w:szCs w:val="28"/>
          <w:lang w:val="en-US"/>
        </w:rPr>
        <w:t>,</w:t>
      </w:r>
      <w:r w:rsidRPr="008D22CA">
        <w:rPr>
          <w:rFonts w:ascii="Times New Roman" w:hAnsi="Times New Roman" w:cs="Times New Roman"/>
          <w:sz w:val="28"/>
          <w:szCs w:val="28"/>
          <w:lang w:val="en-US"/>
        </w:rPr>
        <w:t xml:space="preserve"> V. 1, 69</w:t>
      </w:r>
      <w:r w:rsidR="00ED7996" w:rsidRPr="00930102">
        <w:rPr>
          <w:rFonts w:ascii="Times New Roman" w:hAnsi="Times New Roman" w:cs="Times New Roman"/>
          <w:sz w:val="28"/>
          <w:szCs w:val="28"/>
          <w:lang w:val="uk-UA"/>
        </w:rPr>
        <w:t>–</w:t>
      </w:r>
      <w:r w:rsidRPr="008D22CA">
        <w:rPr>
          <w:rFonts w:ascii="Times New Roman" w:hAnsi="Times New Roman" w:cs="Times New Roman"/>
          <w:sz w:val="28"/>
          <w:szCs w:val="28"/>
          <w:lang w:val="en-US"/>
        </w:rPr>
        <w:t>77.</w:t>
      </w:r>
    </w:p>
    <w:p w:rsidR="0046121E" w:rsidRPr="008D22CA" w:rsidRDefault="0046121E" w:rsidP="0094279B">
      <w:pPr>
        <w:spacing w:after="0" w:line="240" w:lineRule="auto"/>
        <w:ind w:firstLine="709"/>
        <w:jc w:val="both"/>
        <w:rPr>
          <w:rFonts w:ascii="Times New Roman" w:hAnsi="Times New Roman" w:cs="Times New Roman"/>
          <w:sz w:val="28"/>
          <w:szCs w:val="28"/>
          <w:lang w:val="en-US"/>
        </w:rPr>
      </w:pPr>
      <w:r w:rsidRPr="008D22CA">
        <w:rPr>
          <w:rFonts w:ascii="Times New Roman" w:hAnsi="Times New Roman" w:cs="Times New Roman"/>
          <w:sz w:val="28"/>
          <w:szCs w:val="28"/>
          <w:lang w:val="en-US"/>
        </w:rPr>
        <w:t xml:space="preserve">5. </w:t>
      </w:r>
      <w:proofErr w:type="spellStart"/>
      <w:r w:rsidRPr="008D22CA">
        <w:rPr>
          <w:rFonts w:ascii="Times New Roman" w:hAnsi="Times New Roman" w:cs="Times New Roman"/>
          <w:sz w:val="28"/>
          <w:szCs w:val="28"/>
          <w:lang w:val="en-US"/>
        </w:rPr>
        <w:t>Oklander</w:t>
      </w:r>
      <w:proofErr w:type="spellEnd"/>
      <w:r w:rsidRPr="008D22CA">
        <w:rPr>
          <w:rFonts w:ascii="Times New Roman" w:hAnsi="Times New Roman" w:cs="Times New Roman"/>
          <w:sz w:val="28"/>
          <w:szCs w:val="28"/>
          <w:lang w:val="en-US"/>
        </w:rPr>
        <w:t xml:space="preserve">, M.A. (2016). </w:t>
      </w:r>
      <w:proofErr w:type="spellStart"/>
      <w:r w:rsidRPr="008D22CA">
        <w:rPr>
          <w:rFonts w:ascii="Times New Roman" w:hAnsi="Times New Roman" w:cs="Times New Roman"/>
          <w:sz w:val="28"/>
          <w:szCs w:val="28"/>
          <w:lang w:val="en-US"/>
        </w:rPr>
        <w:t>Tsyfrovyy</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marketynh</w:t>
      </w:r>
      <w:proofErr w:type="spellEnd"/>
      <w:r w:rsidRPr="008D22CA">
        <w:rPr>
          <w:rFonts w:ascii="Times New Roman" w:hAnsi="Times New Roman" w:cs="Times New Roman"/>
          <w:sz w:val="28"/>
          <w:szCs w:val="28"/>
          <w:lang w:val="en-US"/>
        </w:rPr>
        <w:t xml:space="preserve"> yak forma </w:t>
      </w:r>
      <w:proofErr w:type="spellStart"/>
      <w:r w:rsidRPr="008D22CA">
        <w:rPr>
          <w:rFonts w:ascii="Times New Roman" w:hAnsi="Times New Roman" w:cs="Times New Roman"/>
          <w:sz w:val="28"/>
          <w:szCs w:val="28"/>
          <w:lang w:val="en-US"/>
        </w:rPr>
        <w:t>realizatsiyi</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kontseptsiyi</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marketynhu</w:t>
      </w:r>
      <w:proofErr w:type="spellEnd"/>
      <w:r w:rsidRPr="008D22CA">
        <w:rPr>
          <w:rFonts w:ascii="Times New Roman" w:hAnsi="Times New Roman" w:cs="Times New Roman"/>
          <w:sz w:val="28"/>
          <w:szCs w:val="28"/>
          <w:lang w:val="en-US"/>
        </w:rPr>
        <w:t xml:space="preserve"> </w:t>
      </w:r>
      <w:r w:rsidRPr="008D22CA">
        <w:rPr>
          <w:rFonts w:ascii="Times New Roman" w:hAnsi="Times New Roman" w:cs="Times New Roman"/>
          <w:sz w:val="28"/>
          <w:szCs w:val="28"/>
          <w:lang w:val="uk-UA"/>
        </w:rPr>
        <w:t>ХХІ</w:t>
      </w:r>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storichchya</w:t>
      </w:r>
      <w:proofErr w:type="spellEnd"/>
      <w:r w:rsidRPr="008D22CA">
        <w:rPr>
          <w:rFonts w:ascii="Times New Roman" w:hAnsi="Times New Roman" w:cs="Times New Roman"/>
          <w:sz w:val="28"/>
          <w:szCs w:val="28"/>
          <w:lang w:val="en-US"/>
        </w:rPr>
        <w:t xml:space="preserve">. [Digital marketing as a form of implementation of the century marketing concept]. </w:t>
      </w:r>
      <w:proofErr w:type="spellStart"/>
      <w:r w:rsidRPr="008D22CA">
        <w:rPr>
          <w:rFonts w:ascii="Times New Roman" w:hAnsi="Times New Roman" w:cs="Times New Roman"/>
          <w:sz w:val="28"/>
          <w:szCs w:val="28"/>
          <w:lang w:val="en-US"/>
        </w:rPr>
        <w:t>Marketynh</w:t>
      </w:r>
      <w:proofErr w:type="spellEnd"/>
      <w:r w:rsidRPr="008D22CA">
        <w:rPr>
          <w:rFonts w:ascii="Times New Roman" w:hAnsi="Times New Roman" w:cs="Times New Roman"/>
          <w:sz w:val="28"/>
          <w:szCs w:val="28"/>
          <w:lang w:val="en-US"/>
        </w:rPr>
        <w:t xml:space="preserve"> ta </w:t>
      </w:r>
      <w:proofErr w:type="spellStart"/>
      <w:r w:rsidRPr="008D22CA">
        <w:rPr>
          <w:rFonts w:ascii="Times New Roman" w:hAnsi="Times New Roman" w:cs="Times New Roman"/>
          <w:sz w:val="28"/>
          <w:szCs w:val="28"/>
          <w:lang w:val="en-US"/>
        </w:rPr>
        <w:t>lohistyka</w:t>
      </w:r>
      <w:proofErr w:type="spellEnd"/>
      <w:r w:rsidRPr="008D22CA">
        <w:rPr>
          <w:rFonts w:ascii="Times New Roman" w:hAnsi="Times New Roman" w:cs="Times New Roman"/>
          <w:sz w:val="28"/>
          <w:szCs w:val="28"/>
          <w:lang w:val="en-US"/>
        </w:rPr>
        <w:t xml:space="preserve"> v </w:t>
      </w:r>
      <w:proofErr w:type="spellStart"/>
      <w:r w:rsidRPr="008D22CA">
        <w:rPr>
          <w:rFonts w:ascii="Times New Roman" w:hAnsi="Times New Roman" w:cs="Times New Roman"/>
          <w:sz w:val="28"/>
          <w:szCs w:val="28"/>
          <w:lang w:val="en-US"/>
        </w:rPr>
        <w:t>systemi</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menedzhmentu</w:t>
      </w:r>
      <w:proofErr w:type="spellEnd"/>
      <w:r w:rsidRPr="008D22CA">
        <w:rPr>
          <w:rFonts w:ascii="Times New Roman" w:hAnsi="Times New Roman" w:cs="Times New Roman"/>
          <w:sz w:val="28"/>
          <w:szCs w:val="28"/>
          <w:lang w:val="en-US"/>
        </w:rPr>
        <w:t xml:space="preserve">: </w:t>
      </w:r>
      <w:r w:rsidRPr="008D22CA">
        <w:rPr>
          <w:rFonts w:ascii="Times New Roman" w:hAnsi="Times New Roman" w:cs="Times New Roman"/>
          <w:sz w:val="28"/>
          <w:szCs w:val="28"/>
          <w:lang w:val="uk-UA"/>
        </w:rPr>
        <w:t xml:space="preserve">ХІ </w:t>
      </w:r>
      <w:proofErr w:type="spellStart"/>
      <w:r w:rsidRPr="008D22CA">
        <w:rPr>
          <w:rFonts w:ascii="Times New Roman" w:hAnsi="Times New Roman" w:cs="Times New Roman"/>
          <w:sz w:val="28"/>
          <w:szCs w:val="28"/>
          <w:lang w:val="en-US"/>
        </w:rPr>
        <w:t>Mizhnar</w:t>
      </w:r>
      <w:proofErr w:type="spellEnd"/>
      <w:r w:rsidRPr="008D22CA">
        <w:rPr>
          <w:rFonts w:ascii="Times New Roman" w:hAnsi="Times New Roman" w:cs="Times New Roman"/>
          <w:sz w:val="28"/>
          <w:szCs w:val="28"/>
          <w:lang w:val="en-US"/>
        </w:rPr>
        <w:t xml:space="preserve">. </w:t>
      </w:r>
      <w:proofErr w:type="spellStart"/>
      <w:proofErr w:type="gramStart"/>
      <w:r w:rsidRPr="008D22CA">
        <w:rPr>
          <w:rFonts w:ascii="Times New Roman" w:hAnsi="Times New Roman" w:cs="Times New Roman"/>
          <w:sz w:val="28"/>
          <w:szCs w:val="28"/>
          <w:lang w:val="en-US"/>
        </w:rPr>
        <w:t>nauk</w:t>
      </w:r>
      <w:proofErr w:type="spellEnd"/>
      <w:r w:rsidRPr="008D22CA">
        <w:rPr>
          <w:rFonts w:ascii="Times New Roman" w:hAnsi="Times New Roman" w:cs="Times New Roman"/>
          <w:sz w:val="28"/>
          <w:szCs w:val="28"/>
          <w:lang w:val="en-US"/>
        </w:rPr>
        <w:t>.-</w:t>
      </w:r>
      <w:proofErr w:type="spellStart"/>
      <w:proofErr w:type="gramEnd"/>
      <w:r w:rsidRPr="008D22CA">
        <w:rPr>
          <w:rFonts w:ascii="Times New Roman" w:hAnsi="Times New Roman" w:cs="Times New Roman"/>
          <w:sz w:val="28"/>
          <w:szCs w:val="28"/>
          <w:lang w:val="en-US"/>
        </w:rPr>
        <w:t>prakt</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konf</w:t>
      </w:r>
      <w:proofErr w:type="spellEnd"/>
      <w:r w:rsidRPr="008D22CA">
        <w:rPr>
          <w:rFonts w:ascii="Times New Roman" w:hAnsi="Times New Roman" w:cs="Times New Roman"/>
          <w:sz w:val="28"/>
          <w:szCs w:val="28"/>
          <w:lang w:val="en-US"/>
        </w:rPr>
        <w:t xml:space="preserve">.: 3-5 </w:t>
      </w:r>
      <w:proofErr w:type="spellStart"/>
      <w:r w:rsidRPr="008D22CA">
        <w:rPr>
          <w:rFonts w:ascii="Times New Roman" w:hAnsi="Times New Roman" w:cs="Times New Roman"/>
          <w:sz w:val="28"/>
          <w:szCs w:val="28"/>
          <w:lang w:val="en-US"/>
        </w:rPr>
        <w:t>lystopada</w:t>
      </w:r>
      <w:proofErr w:type="spellEnd"/>
      <w:r w:rsidRPr="008D22CA">
        <w:rPr>
          <w:rFonts w:ascii="Times New Roman" w:hAnsi="Times New Roman" w:cs="Times New Roman"/>
          <w:sz w:val="28"/>
          <w:szCs w:val="28"/>
          <w:lang w:val="en-US"/>
        </w:rPr>
        <w:t xml:space="preserve"> 2016r. L'viv: </w:t>
      </w:r>
      <w:proofErr w:type="spellStart"/>
      <w:r w:rsidRPr="008D22CA">
        <w:rPr>
          <w:rFonts w:ascii="Times New Roman" w:hAnsi="Times New Roman" w:cs="Times New Roman"/>
          <w:sz w:val="28"/>
          <w:szCs w:val="28"/>
          <w:lang w:val="en-US"/>
        </w:rPr>
        <w:t>Vyd-vo</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L'vivs'koyi</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politekhniky</w:t>
      </w:r>
      <w:proofErr w:type="spellEnd"/>
      <w:r w:rsidRPr="008D22CA">
        <w:rPr>
          <w:rFonts w:ascii="Times New Roman" w:hAnsi="Times New Roman" w:cs="Times New Roman"/>
          <w:sz w:val="28"/>
          <w:szCs w:val="28"/>
          <w:lang w:val="en-US"/>
        </w:rPr>
        <w:t>, 194</w:t>
      </w:r>
      <w:r w:rsidR="00ED7996" w:rsidRPr="00930102">
        <w:rPr>
          <w:rFonts w:ascii="Times New Roman" w:hAnsi="Times New Roman" w:cs="Times New Roman"/>
          <w:sz w:val="28"/>
          <w:szCs w:val="28"/>
          <w:lang w:val="uk-UA"/>
        </w:rPr>
        <w:t>–</w:t>
      </w:r>
      <w:r w:rsidRPr="008D22CA">
        <w:rPr>
          <w:rFonts w:ascii="Times New Roman" w:hAnsi="Times New Roman" w:cs="Times New Roman"/>
          <w:sz w:val="28"/>
          <w:szCs w:val="28"/>
          <w:lang w:val="en-US"/>
        </w:rPr>
        <w:t>195.</w:t>
      </w:r>
    </w:p>
    <w:p w:rsidR="001475A4" w:rsidRDefault="0046121E" w:rsidP="0094279B">
      <w:pPr>
        <w:pStyle w:val="a7"/>
        <w:ind w:left="0" w:firstLine="709"/>
        <w:jc w:val="both"/>
        <w:rPr>
          <w:sz w:val="28"/>
          <w:szCs w:val="28"/>
          <w:lang w:val="en-US"/>
        </w:rPr>
      </w:pPr>
      <w:r w:rsidRPr="008D22CA">
        <w:rPr>
          <w:sz w:val="28"/>
          <w:szCs w:val="28"/>
          <w:shd w:val="clear" w:color="auto" w:fill="FFFFFF"/>
          <w:lang w:val="en-US"/>
        </w:rPr>
        <w:t xml:space="preserve">6. </w:t>
      </w:r>
      <w:proofErr w:type="spellStart"/>
      <w:r w:rsidRPr="008D22CA">
        <w:rPr>
          <w:sz w:val="28"/>
          <w:szCs w:val="28"/>
        </w:rPr>
        <w:t>Chernyshova</w:t>
      </w:r>
      <w:proofErr w:type="spellEnd"/>
      <w:r w:rsidRPr="008D22CA">
        <w:rPr>
          <w:sz w:val="28"/>
          <w:szCs w:val="28"/>
        </w:rPr>
        <w:t>, O.B.</w:t>
      </w:r>
      <w:r w:rsidR="00ED7996">
        <w:rPr>
          <w:sz w:val="28"/>
          <w:szCs w:val="28"/>
          <w:lang w:val="en-US"/>
        </w:rPr>
        <w:t xml:space="preserve"> </w:t>
      </w:r>
      <w:r w:rsidR="00ED7996" w:rsidRPr="00C84404">
        <w:rPr>
          <w:sz w:val="28"/>
          <w:szCs w:val="28"/>
          <w:shd w:val="clear" w:color="auto" w:fill="FFFFFF"/>
          <w:lang w:val="en-US"/>
        </w:rPr>
        <w:t>et al.</w:t>
      </w:r>
      <w:r w:rsidRPr="008D22CA">
        <w:rPr>
          <w:sz w:val="28"/>
          <w:szCs w:val="28"/>
        </w:rPr>
        <w:t xml:space="preserve"> </w:t>
      </w:r>
      <w:r w:rsidRPr="008D22CA">
        <w:rPr>
          <w:sz w:val="28"/>
          <w:szCs w:val="28"/>
          <w:lang w:val="en-US"/>
        </w:rPr>
        <w:t xml:space="preserve">(2013). </w:t>
      </w:r>
      <w:proofErr w:type="spellStart"/>
      <w:r w:rsidRPr="008D22CA">
        <w:rPr>
          <w:sz w:val="28"/>
          <w:szCs w:val="28"/>
          <w:lang w:val="en-US"/>
        </w:rPr>
        <w:t>Konkurentospromozhnist</w:t>
      </w:r>
      <w:proofErr w:type="spellEnd"/>
      <w:r w:rsidRPr="008D22CA">
        <w:rPr>
          <w:sz w:val="28"/>
          <w:szCs w:val="28"/>
        </w:rPr>
        <w:t xml:space="preserve"> </w:t>
      </w:r>
      <w:proofErr w:type="spellStart"/>
      <w:r w:rsidRPr="008D22CA">
        <w:rPr>
          <w:sz w:val="28"/>
          <w:szCs w:val="28"/>
          <w:lang w:val="en-US"/>
        </w:rPr>
        <w:t>pidpryiemstva</w:t>
      </w:r>
      <w:proofErr w:type="spellEnd"/>
      <w:r w:rsidRPr="008D22CA">
        <w:rPr>
          <w:sz w:val="28"/>
          <w:szCs w:val="28"/>
        </w:rPr>
        <w:t xml:space="preserve">: </w:t>
      </w:r>
      <w:proofErr w:type="spellStart"/>
      <w:r w:rsidRPr="008D22CA">
        <w:rPr>
          <w:sz w:val="28"/>
          <w:szCs w:val="28"/>
          <w:lang w:val="en-US"/>
        </w:rPr>
        <w:t>otsinka</w:t>
      </w:r>
      <w:proofErr w:type="spellEnd"/>
      <w:r w:rsidRPr="008D22CA">
        <w:rPr>
          <w:sz w:val="28"/>
          <w:szCs w:val="28"/>
        </w:rPr>
        <w:t xml:space="preserve"> </w:t>
      </w:r>
      <w:proofErr w:type="spellStart"/>
      <w:r w:rsidRPr="008D22CA">
        <w:rPr>
          <w:sz w:val="28"/>
          <w:szCs w:val="28"/>
          <w:lang w:val="en-US"/>
        </w:rPr>
        <w:t>rivnia</w:t>
      </w:r>
      <w:proofErr w:type="spellEnd"/>
      <w:r w:rsidRPr="008D22CA">
        <w:rPr>
          <w:sz w:val="28"/>
          <w:szCs w:val="28"/>
        </w:rPr>
        <w:t xml:space="preserve"> </w:t>
      </w:r>
      <w:r w:rsidRPr="008D22CA">
        <w:rPr>
          <w:sz w:val="28"/>
          <w:szCs w:val="28"/>
          <w:lang w:val="en-US"/>
        </w:rPr>
        <w:t>ta</w:t>
      </w:r>
      <w:r w:rsidRPr="008D22CA">
        <w:rPr>
          <w:sz w:val="28"/>
          <w:szCs w:val="28"/>
        </w:rPr>
        <w:t xml:space="preserve"> </w:t>
      </w:r>
      <w:proofErr w:type="spellStart"/>
      <w:r w:rsidRPr="008D22CA">
        <w:rPr>
          <w:sz w:val="28"/>
          <w:szCs w:val="28"/>
          <w:lang w:val="en-US"/>
        </w:rPr>
        <w:t>napriamy</w:t>
      </w:r>
      <w:proofErr w:type="spellEnd"/>
      <w:r w:rsidRPr="008D22CA">
        <w:rPr>
          <w:sz w:val="28"/>
          <w:szCs w:val="28"/>
        </w:rPr>
        <w:t xml:space="preserve"> </w:t>
      </w:r>
      <w:proofErr w:type="spellStart"/>
      <w:r w:rsidRPr="008D22CA">
        <w:rPr>
          <w:sz w:val="28"/>
          <w:szCs w:val="28"/>
          <w:lang w:val="en-US"/>
        </w:rPr>
        <w:t>pidvyshchennia</w:t>
      </w:r>
      <w:proofErr w:type="spellEnd"/>
      <w:r w:rsidRPr="008D22CA">
        <w:rPr>
          <w:sz w:val="28"/>
          <w:szCs w:val="28"/>
          <w:lang w:val="en-US"/>
        </w:rPr>
        <w:t xml:space="preserve"> </w:t>
      </w:r>
      <w:r w:rsidRPr="008D22CA">
        <w:rPr>
          <w:sz w:val="28"/>
          <w:szCs w:val="28"/>
          <w:shd w:val="clear" w:color="auto" w:fill="FFFFFF"/>
        </w:rPr>
        <w:t>–</w:t>
      </w:r>
      <w:r w:rsidRPr="008D22CA">
        <w:rPr>
          <w:sz w:val="28"/>
          <w:szCs w:val="28"/>
          <w:lang w:val="en-US"/>
        </w:rPr>
        <w:t xml:space="preserve"> Competitiveness of the enterprise: assessment of the level and directions of improvement. </w:t>
      </w:r>
      <w:proofErr w:type="spellStart"/>
      <w:r w:rsidR="001475A4" w:rsidRPr="008D22CA">
        <w:rPr>
          <w:sz w:val="28"/>
          <w:szCs w:val="28"/>
        </w:rPr>
        <w:t>Yankovyi</w:t>
      </w:r>
      <w:proofErr w:type="spellEnd"/>
      <w:r w:rsidR="001475A4" w:rsidRPr="008D22CA">
        <w:rPr>
          <w:sz w:val="28"/>
          <w:szCs w:val="28"/>
        </w:rPr>
        <w:t>, O.H</w:t>
      </w:r>
      <w:r w:rsidR="001475A4">
        <w:rPr>
          <w:sz w:val="28"/>
          <w:szCs w:val="28"/>
          <w:lang w:val="en-US"/>
        </w:rPr>
        <w:t xml:space="preserve">. </w:t>
      </w:r>
      <w:r w:rsidR="001475A4" w:rsidRPr="008D22CA">
        <w:rPr>
          <w:sz w:val="28"/>
          <w:szCs w:val="28"/>
          <w:shd w:val="clear" w:color="auto" w:fill="FFFFFF"/>
          <w:lang w:val="en-US"/>
        </w:rPr>
        <w:t xml:space="preserve">(Ed.). </w:t>
      </w:r>
      <w:proofErr w:type="spellStart"/>
      <w:r w:rsidR="001475A4" w:rsidRPr="008D22CA">
        <w:rPr>
          <w:sz w:val="28"/>
          <w:szCs w:val="28"/>
          <w:shd w:val="clear" w:color="auto" w:fill="FFFFFF"/>
          <w:lang w:val="en-US"/>
        </w:rPr>
        <w:t>Monografiya</w:t>
      </w:r>
      <w:proofErr w:type="spellEnd"/>
      <w:r w:rsidR="001475A4" w:rsidRPr="008D22CA">
        <w:rPr>
          <w:sz w:val="28"/>
          <w:szCs w:val="28"/>
          <w:shd w:val="clear" w:color="auto" w:fill="FFFFFF"/>
          <w:lang w:val="en-US"/>
        </w:rPr>
        <w:t>.</w:t>
      </w:r>
      <w:r w:rsidR="001475A4">
        <w:rPr>
          <w:sz w:val="28"/>
          <w:szCs w:val="28"/>
          <w:shd w:val="clear" w:color="auto" w:fill="FFFFFF"/>
          <w:lang w:val="en-US"/>
        </w:rPr>
        <w:t xml:space="preserve"> </w:t>
      </w:r>
      <w:r w:rsidRPr="008D22CA">
        <w:rPr>
          <w:sz w:val="28"/>
          <w:szCs w:val="28"/>
          <w:lang w:val="en-US"/>
        </w:rPr>
        <w:t xml:space="preserve">Odesa: </w:t>
      </w:r>
      <w:proofErr w:type="spellStart"/>
      <w:r w:rsidRPr="008D22CA">
        <w:rPr>
          <w:sz w:val="28"/>
          <w:szCs w:val="28"/>
          <w:lang w:val="en-US"/>
        </w:rPr>
        <w:t>Atlant</w:t>
      </w:r>
      <w:proofErr w:type="spellEnd"/>
      <w:r w:rsidRPr="008D22CA">
        <w:rPr>
          <w:sz w:val="28"/>
          <w:szCs w:val="28"/>
          <w:lang w:val="en-US"/>
        </w:rPr>
        <w:t xml:space="preserve"> [in Ukrainian].</w:t>
      </w:r>
    </w:p>
    <w:p w:rsidR="0046121E" w:rsidRPr="008D22CA" w:rsidRDefault="0046121E" w:rsidP="0094279B">
      <w:pPr>
        <w:pStyle w:val="a7"/>
        <w:ind w:left="0" w:firstLine="709"/>
        <w:jc w:val="both"/>
        <w:rPr>
          <w:sz w:val="28"/>
          <w:szCs w:val="28"/>
        </w:rPr>
      </w:pPr>
      <w:r w:rsidRPr="008D22CA">
        <w:rPr>
          <w:sz w:val="28"/>
          <w:szCs w:val="28"/>
        </w:rPr>
        <w:t xml:space="preserve">7. </w:t>
      </w:r>
      <w:proofErr w:type="spellStart"/>
      <w:r w:rsidRPr="008D22CA">
        <w:rPr>
          <w:sz w:val="28"/>
          <w:szCs w:val="28"/>
        </w:rPr>
        <w:t>Oklander</w:t>
      </w:r>
      <w:proofErr w:type="spellEnd"/>
      <w:r w:rsidRPr="008D22CA">
        <w:rPr>
          <w:sz w:val="28"/>
          <w:szCs w:val="28"/>
        </w:rPr>
        <w:t xml:space="preserve">, M.A. (2013) </w:t>
      </w:r>
      <w:proofErr w:type="spellStart"/>
      <w:r w:rsidRPr="008D22CA">
        <w:rPr>
          <w:sz w:val="28"/>
          <w:szCs w:val="28"/>
        </w:rPr>
        <w:t>Osobysti</w:t>
      </w:r>
      <w:proofErr w:type="spellEnd"/>
      <w:r w:rsidRPr="008D22CA">
        <w:rPr>
          <w:sz w:val="28"/>
          <w:szCs w:val="28"/>
        </w:rPr>
        <w:t xml:space="preserve"> </w:t>
      </w:r>
      <w:proofErr w:type="spellStart"/>
      <w:r w:rsidRPr="008D22CA">
        <w:rPr>
          <w:sz w:val="28"/>
          <w:szCs w:val="28"/>
        </w:rPr>
        <w:t>chynnyky</w:t>
      </w:r>
      <w:proofErr w:type="spellEnd"/>
      <w:r w:rsidRPr="008D22CA">
        <w:rPr>
          <w:sz w:val="28"/>
          <w:szCs w:val="28"/>
        </w:rPr>
        <w:t xml:space="preserve"> </w:t>
      </w:r>
      <w:proofErr w:type="spellStart"/>
      <w:r w:rsidRPr="008D22CA">
        <w:rPr>
          <w:sz w:val="28"/>
          <w:szCs w:val="28"/>
        </w:rPr>
        <w:t>vplyvu</w:t>
      </w:r>
      <w:proofErr w:type="spellEnd"/>
      <w:r w:rsidRPr="008D22CA">
        <w:rPr>
          <w:sz w:val="28"/>
          <w:szCs w:val="28"/>
        </w:rPr>
        <w:t xml:space="preserve"> </w:t>
      </w:r>
      <w:proofErr w:type="spellStart"/>
      <w:r w:rsidRPr="008D22CA">
        <w:rPr>
          <w:sz w:val="28"/>
          <w:szCs w:val="28"/>
        </w:rPr>
        <w:t>promyslovykh</w:t>
      </w:r>
      <w:proofErr w:type="spellEnd"/>
      <w:r w:rsidRPr="008D22CA">
        <w:rPr>
          <w:sz w:val="28"/>
          <w:szCs w:val="28"/>
        </w:rPr>
        <w:t xml:space="preserve"> </w:t>
      </w:r>
      <w:proofErr w:type="spellStart"/>
      <w:r w:rsidRPr="008D22CA">
        <w:rPr>
          <w:sz w:val="28"/>
          <w:szCs w:val="28"/>
        </w:rPr>
        <w:t>pidpryiemstv</w:t>
      </w:r>
      <w:proofErr w:type="spellEnd"/>
      <w:r w:rsidRPr="008D22CA">
        <w:rPr>
          <w:sz w:val="28"/>
          <w:szCs w:val="28"/>
        </w:rPr>
        <w:t xml:space="preserve"> </w:t>
      </w:r>
      <w:proofErr w:type="spellStart"/>
      <w:r w:rsidRPr="008D22CA">
        <w:rPr>
          <w:sz w:val="28"/>
          <w:szCs w:val="28"/>
        </w:rPr>
        <w:t>na</w:t>
      </w:r>
      <w:proofErr w:type="spellEnd"/>
      <w:r w:rsidRPr="008D22CA">
        <w:rPr>
          <w:sz w:val="28"/>
          <w:szCs w:val="28"/>
        </w:rPr>
        <w:t xml:space="preserve"> </w:t>
      </w:r>
      <w:proofErr w:type="spellStart"/>
      <w:r w:rsidRPr="008D22CA">
        <w:rPr>
          <w:sz w:val="28"/>
          <w:szCs w:val="28"/>
        </w:rPr>
        <w:t>povedinku</w:t>
      </w:r>
      <w:proofErr w:type="spellEnd"/>
      <w:r w:rsidRPr="008D22CA">
        <w:rPr>
          <w:sz w:val="28"/>
          <w:szCs w:val="28"/>
        </w:rPr>
        <w:t xml:space="preserve"> </w:t>
      </w:r>
      <w:proofErr w:type="spellStart"/>
      <w:r w:rsidRPr="008D22CA">
        <w:rPr>
          <w:sz w:val="28"/>
          <w:szCs w:val="28"/>
        </w:rPr>
        <w:t>spozhyvachiv</w:t>
      </w:r>
      <w:proofErr w:type="spellEnd"/>
      <w:r w:rsidRPr="008D22CA">
        <w:rPr>
          <w:sz w:val="28"/>
          <w:szCs w:val="28"/>
        </w:rPr>
        <w:t xml:space="preserve"> </w:t>
      </w:r>
      <w:proofErr w:type="spellStart"/>
      <w:r w:rsidRPr="008D22CA">
        <w:rPr>
          <w:sz w:val="28"/>
          <w:szCs w:val="28"/>
        </w:rPr>
        <w:t>na</w:t>
      </w:r>
      <w:proofErr w:type="spellEnd"/>
      <w:r w:rsidRPr="008D22CA">
        <w:rPr>
          <w:sz w:val="28"/>
          <w:szCs w:val="28"/>
        </w:rPr>
        <w:t xml:space="preserve"> </w:t>
      </w:r>
      <w:proofErr w:type="spellStart"/>
      <w:r w:rsidRPr="008D22CA">
        <w:rPr>
          <w:sz w:val="28"/>
          <w:szCs w:val="28"/>
        </w:rPr>
        <w:t>rynku</w:t>
      </w:r>
      <w:proofErr w:type="spellEnd"/>
      <w:r w:rsidRPr="008D22CA">
        <w:rPr>
          <w:sz w:val="28"/>
          <w:szCs w:val="28"/>
        </w:rPr>
        <w:t xml:space="preserve"> B2C [</w:t>
      </w:r>
      <w:proofErr w:type="spellStart"/>
      <w:r w:rsidRPr="008D22CA">
        <w:rPr>
          <w:sz w:val="28"/>
          <w:szCs w:val="28"/>
        </w:rPr>
        <w:t>Personal</w:t>
      </w:r>
      <w:proofErr w:type="spellEnd"/>
      <w:r w:rsidRPr="008D22CA">
        <w:rPr>
          <w:sz w:val="28"/>
          <w:szCs w:val="28"/>
        </w:rPr>
        <w:t xml:space="preserve"> </w:t>
      </w:r>
      <w:proofErr w:type="spellStart"/>
      <w:r w:rsidRPr="008D22CA">
        <w:rPr>
          <w:sz w:val="28"/>
          <w:szCs w:val="28"/>
        </w:rPr>
        <w:t>factors</w:t>
      </w:r>
      <w:proofErr w:type="spellEnd"/>
      <w:r w:rsidRPr="008D22CA">
        <w:rPr>
          <w:sz w:val="28"/>
          <w:szCs w:val="28"/>
        </w:rPr>
        <w:t xml:space="preserve"> </w:t>
      </w:r>
      <w:proofErr w:type="spellStart"/>
      <w:r w:rsidRPr="008D22CA">
        <w:rPr>
          <w:sz w:val="28"/>
          <w:szCs w:val="28"/>
        </w:rPr>
        <w:t>of</w:t>
      </w:r>
      <w:proofErr w:type="spellEnd"/>
      <w:r w:rsidRPr="008D22CA">
        <w:rPr>
          <w:sz w:val="28"/>
          <w:szCs w:val="28"/>
        </w:rPr>
        <w:t xml:space="preserve"> </w:t>
      </w:r>
      <w:proofErr w:type="spellStart"/>
      <w:r w:rsidRPr="008D22CA">
        <w:rPr>
          <w:sz w:val="28"/>
          <w:szCs w:val="28"/>
        </w:rPr>
        <w:t>the</w:t>
      </w:r>
      <w:proofErr w:type="spellEnd"/>
      <w:r w:rsidRPr="008D22CA">
        <w:rPr>
          <w:sz w:val="28"/>
          <w:szCs w:val="28"/>
        </w:rPr>
        <w:t xml:space="preserve"> </w:t>
      </w:r>
      <w:proofErr w:type="spellStart"/>
      <w:r w:rsidRPr="008D22CA">
        <w:rPr>
          <w:sz w:val="28"/>
          <w:szCs w:val="28"/>
        </w:rPr>
        <w:t>influence</w:t>
      </w:r>
      <w:proofErr w:type="spellEnd"/>
      <w:r w:rsidRPr="008D22CA">
        <w:rPr>
          <w:sz w:val="28"/>
          <w:szCs w:val="28"/>
        </w:rPr>
        <w:t xml:space="preserve"> </w:t>
      </w:r>
      <w:proofErr w:type="spellStart"/>
      <w:r w:rsidRPr="008D22CA">
        <w:rPr>
          <w:sz w:val="28"/>
          <w:szCs w:val="28"/>
        </w:rPr>
        <w:t>of</w:t>
      </w:r>
      <w:proofErr w:type="spellEnd"/>
      <w:r w:rsidRPr="008D22CA">
        <w:rPr>
          <w:sz w:val="28"/>
          <w:szCs w:val="28"/>
        </w:rPr>
        <w:t xml:space="preserve"> </w:t>
      </w:r>
      <w:proofErr w:type="spellStart"/>
      <w:r w:rsidRPr="008D22CA">
        <w:rPr>
          <w:sz w:val="28"/>
          <w:szCs w:val="28"/>
        </w:rPr>
        <w:t>industrial</w:t>
      </w:r>
      <w:proofErr w:type="spellEnd"/>
      <w:r w:rsidRPr="008D22CA">
        <w:rPr>
          <w:sz w:val="28"/>
          <w:szCs w:val="28"/>
        </w:rPr>
        <w:t xml:space="preserve"> </w:t>
      </w:r>
      <w:proofErr w:type="spellStart"/>
      <w:r w:rsidRPr="008D22CA">
        <w:rPr>
          <w:sz w:val="28"/>
          <w:szCs w:val="28"/>
        </w:rPr>
        <w:t>enterprises</w:t>
      </w:r>
      <w:proofErr w:type="spellEnd"/>
      <w:r w:rsidRPr="008D22CA">
        <w:rPr>
          <w:sz w:val="28"/>
          <w:szCs w:val="28"/>
        </w:rPr>
        <w:t xml:space="preserve"> </w:t>
      </w:r>
      <w:proofErr w:type="spellStart"/>
      <w:r w:rsidRPr="008D22CA">
        <w:rPr>
          <w:sz w:val="28"/>
          <w:szCs w:val="28"/>
        </w:rPr>
        <w:t>on</w:t>
      </w:r>
      <w:proofErr w:type="spellEnd"/>
      <w:r w:rsidRPr="008D22CA">
        <w:rPr>
          <w:sz w:val="28"/>
          <w:szCs w:val="28"/>
        </w:rPr>
        <w:t xml:space="preserve"> </w:t>
      </w:r>
      <w:proofErr w:type="spellStart"/>
      <w:r w:rsidRPr="008D22CA">
        <w:rPr>
          <w:sz w:val="28"/>
          <w:szCs w:val="28"/>
        </w:rPr>
        <w:t>the</w:t>
      </w:r>
      <w:proofErr w:type="spellEnd"/>
      <w:r w:rsidRPr="008D22CA">
        <w:rPr>
          <w:sz w:val="28"/>
          <w:szCs w:val="28"/>
        </w:rPr>
        <w:t xml:space="preserve"> </w:t>
      </w:r>
      <w:proofErr w:type="spellStart"/>
      <w:r w:rsidRPr="008D22CA">
        <w:rPr>
          <w:sz w:val="28"/>
          <w:szCs w:val="28"/>
        </w:rPr>
        <w:t>behavior</w:t>
      </w:r>
      <w:proofErr w:type="spellEnd"/>
      <w:r w:rsidRPr="008D22CA">
        <w:rPr>
          <w:sz w:val="28"/>
          <w:szCs w:val="28"/>
        </w:rPr>
        <w:t xml:space="preserve"> </w:t>
      </w:r>
      <w:proofErr w:type="spellStart"/>
      <w:r w:rsidRPr="008D22CA">
        <w:rPr>
          <w:sz w:val="28"/>
          <w:szCs w:val="28"/>
        </w:rPr>
        <w:t>of</w:t>
      </w:r>
      <w:proofErr w:type="spellEnd"/>
      <w:r w:rsidRPr="008D22CA">
        <w:rPr>
          <w:sz w:val="28"/>
          <w:szCs w:val="28"/>
        </w:rPr>
        <w:t xml:space="preserve"> </w:t>
      </w:r>
      <w:proofErr w:type="spellStart"/>
      <w:r w:rsidRPr="008D22CA">
        <w:rPr>
          <w:sz w:val="28"/>
          <w:szCs w:val="28"/>
        </w:rPr>
        <w:t>consumers</w:t>
      </w:r>
      <w:proofErr w:type="spellEnd"/>
      <w:r w:rsidRPr="008D22CA">
        <w:rPr>
          <w:sz w:val="28"/>
          <w:szCs w:val="28"/>
        </w:rPr>
        <w:t xml:space="preserve"> </w:t>
      </w:r>
      <w:proofErr w:type="spellStart"/>
      <w:r w:rsidRPr="008D22CA">
        <w:rPr>
          <w:sz w:val="28"/>
          <w:szCs w:val="28"/>
        </w:rPr>
        <w:t>in</w:t>
      </w:r>
      <w:proofErr w:type="spellEnd"/>
      <w:r w:rsidRPr="008D22CA">
        <w:rPr>
          <w:sz w:val="28"/>
          <w:szCs w:val="28"/>
        </w:rPr>
        <w:t xml:space="preserve"> </w:t>
      </w:r>
      <w:proofErr w:type="spellStart"/>
      <w:r w:rsidRPr="008D22CA">
        <w:rPr>
          <w:sz w:val="28"/>
          <w:szCs w:val="28"/>
        </w:rPr>
        <w:t>the</w:t>
      </w:r>
      <w:proofErr w:type="spellEnd"/>
      <w:r w:rsidRPr="008D22CA">
        <w:rPr>
          <w:sz w:val="28"/>
          <w:szCs w:val="28"/>
        </w:rPr>
        <w:t xml:space="preserve"> B2C </w:t>
      </w:r>
      <w:proofErr w:type="spellStart"/>
      <w:r w:rsidRPr="008D22CA">
        <w:rPr>
          <w:sz w:val="28"/>
          <w:szCs w:val="28"/>
        </w:rPr>
        <w:t>market</w:t>
      </w:r>
      <w:proofErr w:type="spellEnd"/>
      <w:r w:rsidRPr="008D22CA">
        <w:rPr>
          <w:sz w:val="28"/>
          <w:szCs w:val="28"/>
        </w:rPr>
        <w:t xml:space="preserve">]. </w:t>
      </w:r>
      <w:proofErr w:type="spellStart"/>
      <w:r w:rsidRPr="008D22CA">
        <w:rPr>
          <w:i/>
          <w:sz w:val="28"/>
          <w:szCs w:val="28"/>
        </w:rPr>
        <w:t>Ekonomika</w:t>
      </w:r>
      <w:proofErr w:type="spellEnd"/>
      <w:r w:rsidRPr="008D22CA">
        <w:rPr>
          <w:i/>
          <w:sz w:val="28"/>
          <w:szCs w:val="28"/>
        </w:rPr>
        <w:t xml:space="preserve"> </w:t>
      </w:r>
      <w:proofErr w:type="spellStart"/>
      <w:r w:rsidRPr="008D22CA">
        <w:rPr>
          <w:i/>
          <w:sz w:val="28"/>
          <w:szCs w:val="28"/>
        </w:rPr>
        <w:t>ta</w:t>
      </w:r>
      <w:proofErr w:type="spellEnd"/>
      <w:r w:rsidRPr="008D22CA">
        <w:rPr>
          <w:i/>
          <w:sz w:val="28"/>
          <w:szCs w:val="28"/>
        </w:rPr>
        <w:t xml:space="preserve"> </w:t>
      </w:r>
      <w:proofErr w:type="spellStart"/>
      <w:r w:rsidRPr="008D22CA">
        <w:rPr>
          <w:i/>
          <w:sz w:val="28"/>
          <w:szCs w:val="28"/>
        </w:rPr>
        <w:t>pidpryiemnytstvo</w:t>
      </w:r>
      <w:proofErr w:type="spellEnd"/>
      <w:r w:rsidRPr="008D22CA">
        <w:rPr>
          <w:i/>
          <w:sz w:val="28"/>
          <w:szCs w:val="28"/>
        </w:rPr>
        <w:t xml:space="preserve"> </w:t>
      </w:r>
      <w:r w:rsidRPr="008D22CA">
        <w:rPr>
          <w:i/>
          <w:sz w:val="28"/>
          <w:szCs w:val="28"/>
          <w:lang w:eastAsia="uk-UA"/>
        </w:rPr>
        <w:t>–</w:t>
      </w:r>
      <w:r w:rsidRPr="008D22CA">
        <w:rPr>
          <w:i/>
          <w:iCs/>
          <w:sz w:val="28"/>
          <w:szCs w:val="28"/>
        </w:rPr>
        <w:t xml:space="preserve"> </w:t>
      </w:r>
      <w:proofErr w:type="spellStart"/>
      <w:r w:rsidRPr="008D22CA">
        <w:rPr>
          <w:i/>
          <w:sz w:val="28"/>
          <w:szCs w:val="28"/>
        </w:rPr>
        <w:t>Economy</w:t>
      </w:r>
      <w:proofErr w:type="spellEnd"/>
      <w:r w:rsidRPr="008D22CA">
        <w:rPr>
          <w:i/>
          <w:sz w:val="28"/>
          <w:szCs w:val="28"/>
        </w:rPr>
        <w:t xml:space="preserve"> </w:t>
      </w:r>
      <w:proofErr w:type="spellStart"/>
      <w:r w:rsidRPr="008D22CA">
        <w:rPr>
          <w:i/>
          <w:sz w:val="28"/>
          <w:szCs w:val="28"/>
        </w:rPr>
        <w:t>and</w:t>
      </w:r>
      <w:proofErr w:type="spellEnd"/>
      <w:r w:rsidRPr="008D22CA">
        <w:rPr>
          <w:i/>
          <w:sz w:val="28"/>
          <w:szCs w:val="28"/>
        </w:rPr>
        <w:t xml:space="preserve"> </w:t>
      </w:r>
      <w:proofErr w:type="spellStart"/>
      <w:r w:rsidRPr="008D22CA">
        <w:rPr>
          <w:i/>
          <w:sz w:val="28"/>
          <w:szCs w:val="28"/>
        </w:rPr>
        <w:t>entrepreneurship</w:t>
      </w:r>
      <w:proofErr w:type="spellEnd"/>
      <w:r w:rsidRPr="008D22CA">
        <w:rPr>
          <w:i/>
          <w:sz w:val="28"/>
          <w:szCs w:val="28"/>
        </w:rPr>
        <w:t xml:space="preserve">, 30, </w:t>
      </w:r>
      <w:r w:rsidRPr="008D22CA">
        <w:rPr>
          <w:sz w:val="28"/>
          <w:szCs w:val="28"/>
        </w:rPr>
        <w:t>136</w:t>
      </w:r>
      <w:r w:rsidR="00ED7996" w:rsidRPr="00930102">
        <w:rPr>
          <w:sz w:val="28"/>
          <w:szCs w:val="28"/>
        </w:rPr>
        <w:t>–</w:t>
      </w:r>
      <w:r w:rsidRPr="008D22CA">
        <w:rPr>
          <w:sz w:val="28"/>
          <w:szCs w:val="28"/>
        </w:rPr>
        <w:t>143 [</w:t>
      </w:r>
      <w:proofErr w:type="spellStart"/>
      <w:r w:rsidRPr="008D22CA">
        <w:rPr>
          <w:sz w:val="28"/>
          <w:szCs w:val="28"/>
        </w:rPr>
        <w:t>in</w:t>
      </w:r>
      <w:proofErr w:type="spellEnd"/>
      <w:r w:rsidRPr="008D22CA">
        <w:rPr>
          <w:sz w:val="28"/>
          <w:szCs w:val="28"/>
        </w:rPr>
        <w:t xml:space="preserve"> </w:t>
      </w:r>
      <w:proofErr w:type="spellStart"/>
      <w:r w:rsidRPr="008D22CA">
        <w:rPr>
          <w:sz w:val="28"/>
          <w:szCs w:val="28"/>
        </w:rPr>
        <w:t>Ukrainian</w:t>
      </w:r>
      <w:proofErr w:type="spellEnd"/>
      <w:r w:rsidRPr="008D22CA">
        <w:rPr>
          <w:sz w:val="28"/>
          <w:szCs w:val="28"/>
        </w:rPr>
        <w:t>].</w:t>
      </w:r>
    </w:p>
    <w:p w:rsidR="0046121E" w:rsidRPr="008D22CA" w:rsidRDefault="0046121E" w:rsidP="0094279B">
      <w:pPr>
        <w:spacing w:after="0" w:line="240" w:lineRule="auto"/>
        <w:ind w:firstLine="709"/>
        <w:jc w:val="both"/>
        <w:rPr>
          <w:rFonts w:ascii="Times New Roman" w:hAnsi="Times New Roman" w:cs="Times New Roman"/>
          <w:sz w:val="28"/>
          <w:szCs w:val="28"/>
          <w:shd w:val="clear" w:color="auto" w:fill="FFFFFF"/>
          <w:lang w:val="en-US"/>
        </w:rPr>
      </w:pPr>
      <w:r w:rsidRPr="008D22CA">
        <w:rPr>
          <w:rFonts w:ascii="Times New Roman" w:hAnsi="Times New Roman" w:cs="Times New Roman"/>
          <w:sz w:val="28"/>
          <w:szCs w:val="28"/>
          <w:shd w:val="clear" w:color="auto" w:fill="FFFFFF"/>
          <w:lang w:val="en-US"/>
        </w:rPr>
        <w:t xml:space="preserve">8. </w:t>
      </w:r>
      <w:proofErr w:type="spellStart"/>
      <w:r w:rsidRPr="008D22CA">
        <w:rPr>
          <w:rFonts w:ascii="Times New Roman" w:hAnsi="Times New Roman" w:cs="Times New Roman"/>
          <w:sz w:val="28"/>
          <w:szCs w:val="28"/>
          <w:shd w:val="clear" w:color="auto" w:fill="FFFFFF"/>
          <w:lang w:val="en-US"/>
        </w:rPr>
        <w:t>Oklander</w:t>
      </w:r>
      <w:proofErr w:type="spellEnd"/>
      <w:r w:rsidRPr="008D22CA">
        <w:rPr>
          <w:rFonts w:ascii="Times New Roman" w:hAnsi="Times New Roman" w:cs="Times New Roman"/>
          <w:sz w:val="28"/>
          <w:szCs w:val="28"/>
          <w:shd w:val="clear" w:color="auto" w:fill="FFFFFF"/>
          <w:lang w:val="en-US"/>
        </w:rPr>
        <w:t xml:space="preserve">, M.A. (2003). O </w:t>
      </w:r>
      <w:proofErr w:type="spellStart"/>
      <w:r w:rsidRPr="008D22CA">
        <w:rPr>
          <w:rFonts w:ascii="Times New Roman" w:hAnsi="Times New Roman" w:cs="Times New Roman"/>
          <w:sz w:val="28"/>
          <w:szCs w:val="28"/>
          <w:shd w:val="clear" w:color="auto" w:fill="FFFFFF"/>
          <w:lang w:val="en-US"/>
        </w:rPr>
        <w:t>gosudarstvennom</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marketingovom</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regulirovanii</w:t>
      </w:r>
      <w:proofErr w:type="spellEnd"/>
      <w:r w:rsidRPr="008D22CA">
        <w:rPr>
          <w:rFonts w:ascii="Times New Roman" w:hAnsi="Times New Roman" w:cs="Times New Roman"/>
          <w:sz w:val="28"/>
          <w:szCs w:val="28"/>
          <w:shd w:val="clear" w:color="auto" w:fill="FFFFFF"/>
          <w:lang w:val="en-US"/>
        </w:rPr>
        <w:t xml:space="preserve"> [About state marketing regulation]. </w:t>
      </w:r>
      <w:proofErr w:type="spellStart"/>
      <w:r w:rsidRPr="008D22CA">
        <w:rPr>
          <w:rFonts w:ascii="Times New Roman" w:hAnsi="Times New Roman" w:cs="Times New Roman"/>
          <w:i/>
          <w:sz w:val="28"/>
          <w:szCs w:val="28"/>
          <w:shd w:val="clear" w:color="auto" w:fill="FFFFFF"/>
          <w:lang w:val="en-US"/>
        </w:rPr>
        <w:t>Ekonomika</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Ukrainyi</w:t>
      </w:r>
      <w:proofErr w:type="spellEnd"/>
      <w:r w:rsidRPr="008D22CA">
        <w:rPr>
          <w:rFonts w:ascii="Times New Roman" w:hAnsi="Times New Roman" w:cs="Times New Roman"/>
          <w:i/>
          <w:sz w:val="28"/>
          <w:szCs w:val="28"/>
          <w:shd w:val="clear" w:color="auto" w:fill="FFFFFF"/>
          <w:lang w:val="en-US"/>
        </w:rPr>
        <w:t xml:space="preserve"> [Economy of Ukraine], 4, 80–81</w:t>
      </w:r>
      <w:r w:rsidRPr="008D22CA">
        <w:rPr>
          <w:rFonts w:ascii="Times New Roman" w:hAnsi="Times New Roman" w:cs="Times New Roman"/>
          <w:sz w:val="28"/>
          <w:szCs w:val="28"/>
          <w:shd w:val="clear" w:color="auto" w:fill="FFFFFF"/>
          <w:lang w:val="en-US"/>
        </w:rPr>
        <w:t xml:space="preserve"> [in Russian].</w:t>
      </w:r>
    </w:p>
    <w:p w:rsidR="0046121E" w:rsidRPr="008D22CA" w:rsidRDefault="0046121E" w:rsidP="0094279B">
      <w:pPr>
        <w:spacing w:after="0" w:line="240" w:lineRule="auto"/>
        <w:ind w:firstLine="709"/>
        <w:jc w:val="both"/>
        <w:rPr>
          <w:rFonts w:ascii="Times New Roman" w:hAnsi="Times New Roman" w:cs="Times New Roman"/>
          <w:sz w:val="28"/>
          <w:szCs w:val="28"/>
          <w:shd w:val="clear" w:color="auto" w:fill="FFFFFF"/>
          <w:lang w:val="en-US"/>
        </w:rPr>
      </w:pPr>
      <w:r w:rsidRPr="008D22CA">
        <w:rPr>
          <w:rFonts w:ascii="Times New Roman" w:hAnsi="Times New Roman" w:cs="Times New Roman"/>
          <w:sz w:val="28"/>
          <w:szCs w:val="28"/>
          <w:shd w:val="clear" w:color="auto" w:fill="FFFFFF"/>
          <w:lang w:val="en-US"/>
        </w:rPr>
        <w:t xml:space="preserve">9. </w:t>
      </w:r>
      <w:proofErr w:type="spellStart"/>
      <w:r w:rsidRPr="008D22CA">
        <w:rPr>
          <w:rFonts w:ascii="Times New Roman" w:hAnsi="Times New Roman" w:cs="Times New Roman"/>
          <w:sz w:val="28"/>
          <w:szCs w:val="28"/>
          <w:shd w:val="clear" w:color="auto" w:fill="FFFFFF"/>
          <w:lang w:val="en-US"/>
        </w:rPr>
        <w:t>Oklander</w:t>
      </w:r>
      <w:proofErr w:type="spellEnd"/>
      <w:r w:rsidRPr="008D22CA">
        <w:rPr>
          <w:rFonts w:ascii="Times New Roman" w:hAnsi="Times New Roman" w:cs="Times New Roman"/>
          <w:sz w:val="28"/>
          <w:szCs w:val="28"/>
          <w:shd w:val="clear" w:color="auto" w:fill="FFFFFF"/>
          <w:lang w:val="en-US"/>
        </w:rPr>
        <w:t xml:space="preserve">, M.A. (2002). </w:t>
      </w:r>
      <w:proofErr w:type="spellStart"/>
      <w:r w:rsidRPr="008D22CA">
        <w:rPr>
          <w:rFonts w:ascii="Times New Roman" w:hAnsi="Times New Roman" w:cs="Times New Roman"/>
          <w:sz w:val="28"/>
          <w:szCs w:val="28"/>
          <w:shd w:val="clear" w:color="auto" w:fill="FFFFFF"/>
          <w:lang w:val="en-US"/>
        </w:rPr>
        <w:t>Metodyka</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rozrakhunku</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efektyvnosti</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terytorialnoho</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marketynhu</w:t>
      </w:r>
      <w:proofErr w:type="spellEnd"/>
      <w:r w:rsidRPr="008D22CA">
        <w:rPr>
          <w:rFonts w:ascii="Times New Roman" w:hAnsi="Times New Roman" w:cs="Times New Roman"/>
          <w:sz w:val="28"/>
          <w:szCs w:val="28"/>
          <w:shd w:val="clear" w:color="auto" w:fill="FFFFFF"/>
          <w:lang w:val="en-US"/>
        </w:rPr>
        <w:t xml:space="preserve"> [Technique of marketing research and marketing marketing]. </w:t>
      </w:r>
      <w:proofErr w:type="spellStart"/>
      <w:r w:rsidRPr="008D22CA">
        <w:rPr>
          <w:rFonts w:ascii="Times New Roman" w:hAnsi="Times New Roman" w:cs="Times New Roman"/>
          <w:i/>
          <w:sz w:val="28"/>
          <w:szCs w:val="28"/>
          <w:shd w:val="clear" w:color="auto" w:fill="FFFFFF"/>
          <w:lang w:val="en-US"/>
        </w:rPr>
        <w:t>Visnyk</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Ukrainskoi</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Akademii</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derzhavnoho</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upravlinnia</w:t>
      </w:r>
      <w:proofErr w:type="spellEnd"/>
      <w:r w:rsidRPr="008D22CA">
        <w:rPr>
          <w:rFonts w:ascii="Times New Roman" w:hAnsi="Times New Roman" w:cs="Times New Roman"/>
          <w:i/>
          <w:sz w:val="28"/>
          <w:szCs w:val="28"/>
          <w:shd w:val="clear" w:color="auto" w:fill="FFFFFF"/>
          <w:lang w:val="en-US"/>
        </w:rPr>
        <w:t xml:space="preserve"> pry </w:t>
      </w:r>
      <w:proofErr w:type="spellStart"/>
      <w:r w:rsidRPr="008D22CA">
        <w:rPr>
          <w:rFonts w:ascii="Times New Roman" w:hAnsi="Times New Roman" w:cs="Times New Roman"/>
          <w:i/>
          <w:sz w:val="28"/>
          <w:szCs w:val="28"/>
          <w:shd w:val="clear" w:color="auto" w:fill="FFFFFF"/>
          <w:lang w:val="en-US"/>
        </w:rPr>
        <w:t>Prezydentovi</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Ukrainy</w:t>
      </w:r>
      <w:proofErr w:type="spellEnd"/>
      <w:r w:rsidRPr="008D22CA">
        <w:rPr>
          <w:rFonts w:ascii="Times New Roman" w:hAnsi="Times New Roman" w:cs="Times New Roman"/>
          <w:i/>
          <w:sz w:val="28"/>
          <w:szCs w:val="28"/>
          <w:shd w:val="clear" w:color="auto" w:fill="FFFFFF"/>
          <w:lang w:val="en-US"/>
        </w:rPr>
        <w:t xml:space="preserve"> [Bulletin of the Ukrainian Academy of Public Administration under the President of Ukraine], </w:t>
      </w:r>
      <w:r w:rsidRPr="008D22CA">
        <w:rPr>
          <w:rFonts w:ascii="Times New Roman" w:hAnsi="Times New Roman" w:cs="Times New Roman"/>
          <w:i/>
          <w:sz w:val="28"/>
          <w:szCs w:val="28"/>
          <w:lang w:val="en-US"/>
        </w:rPr>
        <w:t xml:space="preserve">1, </w:t>
      </w:r>
      <w:r w:rsidRPr="008D22CA">
        <w:rPr>
          <w:rFonts w:ascii="Times New Roman" w:hAnsi="Times New Roman" w:cs="Times New Roman"/>
          <w:i/>
          <w:sz w:val="28"/>
          <w:szCs w:val="28"/>
          <w:lang w:val="uk-UA"/>
        </w:rPr>
        <w:t>86</w:t>
      </w:r>
      <w:r w:rsidRPr="008D22CA">
        <w:rPr>
          <w:rFonts w:ascii="Times New Roman" w:hAnsi="Times New Roman" w:cs="Times New Roman"/>
          <w:i/>
          <w:sz w:val="28"/>
          <w:szCs w:val="28"/>
          <w:shd w:val="clear" w:color="auto" w:fill="FFFFFF"/>
          <w:lang w:val="uk-UA"/>
        </w:rPr>
        <w:t>–</w:t>
      </w:r>
      <w:r w:rsidRPr="008D22CA">
        <w:rPr>
          <w:rFonts w:ascii="Times New Roman" w:hAnsi="Times New Roman" w:cs="Times New Roman"/>
          <w:i/>
          <w:sz w:val="28"/>
          <w:szCs w:val="28"/>
          <w:lang w:val="uk-UA"/>
        </w:rPr>
        <w:t>91</w:t>
      </w:r>
      <w:r w:rsidRPr="008D22CA">
        <w:rPr>
          <w:rFonts w:ascii="Times New Roman" w:hAnsi="Times New Roman" w:cs="Times New Roman"/>
          <w:sz w:val="28"/>
          <w:szCs w:val="28"/>
          <w:lang w:val="en-US"/>
        </w:rPr>
        <w:t xml:space="preserve"> </w:t>
      </w:r>
      <w:r w:rsidRPr="008D22CA">
        <w:rPr>
          <w:rFonts w:ascii="Times New Roman" w:hAnsi="Times New Roman" w:cs="Times New Roman"/>
          <w:sz w:val="28"/>
          <w:szCs w:val="28"/>
          <w:shd w:val="clear" w:color="auto" w:fill="FFFFFF"/>
          <w:lang w:val="en-US"/>
        </w:rPr>
        <w:t>[in Ukrainian].</w:t>
      </w:r>
    </w:p>
    <w:p w:rsidR="0046121E" w:rsidRPr="008D22CA" w:rsidRDefault="0046121E" w:rsidP="0094279B">
      <w:pPr>
        <w:spacing w:after="0" w:line="240" w:lineRule="auto"/>
        <w:ind w:firstLine="709"/>
        <w:jc w:val="both"/>
        <w:rPr>
          <w:rFonts w:ascii="Times New Roman" w:hAnsi="Times New Roman" w:cs="Times New Roman"/>
          <w:sz w:val="28"/>
          <w:szCs w:val="28"/>
          <w:shd w:val="clear" w:color="auto" w:fill="FFFFFF"/>
          <w:lang w:val="en-US"/>
        </w:rPr>
      </w:pPr>
      <w:r w:rsidRPr="008D22CA">
        <w:rPr>
          <w:rFonts w:ascii="Times New Roman" w:hAnsi="Times New Roman" w:cs="Times New Roman"/>
          <w:sz w:val="28"/>
          <w:szCs w:val="28"/>
          <w:shd w:val="clear" w:color="auto" w:fill="FFFFFF"/>
          <w:lang w:val="en-US"/>
        </w:rPr>
        <w:t xml:space="preserve">10. </w:t>
      </w:r>
      <w:proofErr w:type="spellStart"/>
      <w:r w:rsidRPr="008D22CA">
        <w:rPr>
          <w:rFonts w:ascii="Times New Roman" w:hAnsi="Times New Roman" w:cs="Times New Roman"/>
          <w:sz w:val="28"/>
          <w:szCs w:val="28"/>
          <w:shd w:val="clear" w:color="auto" w:fill="FFFFFF"/>
          <w:lang w:val="en-US"/>
        </w:rPr>
        <w:t>Oklander</w:t>
      </w:r>
      <w:proofErr w:type="spellEnd"/>
      <w:r w:rsidRPr="008D22CA">
        <w:rPr>
          <w:rFonts w:ascii="Times New Roman" w:hAnsi="Times New Roman" w:cs="Times New Roman"/>
          <w:sz w:val="28"/>
          <w:szCs w:val="28"/>
          <w:shd w:val="clear" w:color="auto" w:fill="FFFFFF"/>
          <w:lang w:val="en-US"/>
        </w:rPr>
        <w:t xml:space="preserve">, M.A. (2002). </w:t>
      </w:r>
      <w:proofErr w:type="spellStart"/>
      <w:r w:rsidRPr="008D22CA">
        <w:rPr>
          <w:rFonts w:ascii="Times New Roman" w:hAnsi="Times New Roman" w:cs="Times New Roman"/>
          <w:i/>
          <w:sz w:val="28"/>
          <w:szCs w:val="28"/>
          <w:shd w:val="clear" w:color="auto" w:fill="FFFFFF"/>
          <w:lang w:val="en-US"/>
        </w:rPr>
        <w:t>Problemy</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formuvannia</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marketynhovoi</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systemy</w:t>
      </w:r>
      <w:proofErr w:type="spellEnd"/>
      <w:r w:rsidRPr="008D22CA">
        <w:rPr>
          <w:rFonts w:ascii="Times New Roman" w:hAnsi="Times New Roman" w:cs="Times New Roman"/>
          <w:i/>
          <w:sz w:val="28"/>
          <w:szCs w:val="28"/>
          <w:shd w:val="clear" w:color="auto" w:fill="FFFFFF"/>
          <w:lang w:val="en-US"/>
        </w:rPr>
        <w:t xml:space="preserve"> </w:t>
      </w:r>
      <w:proofErr w:type="spellStart"/>
      <w:r w:rsidRPr="008D22CA">
        <w:rPr>
          <w:rFonts w:ascii="Times New Roman" w:hAnsi="Times New Roman" w:cs="Times New Roman"/>
          <w:i/>
          <w:sz w:val="28"/>
          <w:szCs w:val="28"/>
          <w:shd w:val="clear" w:color="auto" w:fill="FFFFFF"/>
          <w:lang w:val="en-US"/>
        </w:rPr>
        <w:t>krainy</w:t>
      </w:r>
      <w:proofErr w:type="spellEnd"/>
      <w:r w:rsidRPr="008D22CA">
        <w:rPr>
          <w:rFonts w:ascii="Times New Roman" w:hAnsi="Times New Roman" w:cs="Times New Roman"/>
          <w:i/>
          <w:sz w:val="28"/>
          <w:szCs w:val="28"/>
          <w:shd w:val="clear" w:color="auto" w:fill="FFFFFF"/>
          <w:lang w:val="en-US"/>
        </w:rPr>
        <w:t xml:space="preserve"> [Problems of the formation of the country's marketing system].</w:t>
      </w:r>
      <w:r w:rsidRPr="008D22CA">
        <w:rPr>
          <w:rFonts w:ascii="Times New Roman" w:hAnsi="Times New Roman" w:cs="Times New Roman"/>
          <w:sz w:val="28"/>
          <w:szCs w:val="28"/>
          <w:shd w:val="clear" w:color="auto" w:fill="FFFFFF"/>
          <w:lang w:val="en-US"/>
        </w:rPr>
        <w:t xml:space="preserve"> Kyiv: </w:t>
      </w:r>
      <w:proofErr w:type="spellStart"/>
      <w:r w:rsidRPr="008D22CA">
        <w:rPr>
          <w:rFonts w:ascii="Times New Roman" w:hAnsi="Times New Roman" w:cs="Times New Roman"/>
          <w:sz w:val="28"/>
          <w:szCs w:val="28"/>
          <w:shd w:val="clear" w:color="auto" w:fill="FFFFFF"/>
          <w:lang w:val="en-US"/>
        </w:rPr>
        <w:t>Naukova</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dumka</w:t>
      </w:r>
      <w:proofErr w:type="spellEnd"/>
      <w:r w:rsidRPr="008D22CA">
        <w:rPr>
          <w:rFonts w:ascii="Times New Roman" w:hAnsi="Times New Roman" w:cs="Times New Roman"/>
          <w:sz w:val="28"/>
          <w:szCs w:val="28"/>
          <w:shd w:val="clear" w:color="auto" w:fill="FFFFFF"/>
          <w:lang w:val="en-US"/>
        </w:rPr>
        <w:t xml:space="preserve"> [in Ukrainian].</w:t>
      </w:r>
    </w:p>
    <w:p w:rsidR="008D22CA" w:rsidRPr="008D22CA" w:rsidRDefault="0046121E" w:rsidP="0094279B">
      <w:pPr>
        <w:pStyle w:val="HTML"/>
        <w:shd w:val="clear" w:color="auto" w:fill="FFFFFF"/>
        <w:ind w:firstLine="709"/>
        <w:jc w:val="both"/>
        <w:rPr>
          <w:rFonts w:ascii="Times New Roman" w:hAnsi="Times New Roman" w:cs="Times New Roman"/>
          <w:sz w:val="28"/>
          <w:szCs w:val="28"/>
          <w:lang w:val="en-US"/>
        </w:rPr>
      </w:pPr>
      <w:r w:rsidRPr="008D22CA">
        <w:rPr>
          <w:rFonts w:ascii="Times New Roman" w:hAnsi="Times New Roman" w:cs="Times New Roman"/>
          <w:sz w:val="28"/>
          <w:szCs w:val="28"/>
          <w:shd w:val="clear" w:color="auto" w:fill="FFFFFF"/>
          <w:lang w:val="en-US"/>
        </w:rPr>
        <w:t xml:space="preserve">11. </w:t>
      </w:r>
      <w:proofErr w:type="spellStart"/>
      <w:r w:rsidRPr="008D22CA">
        <w:rPr>
          <w:rFonts w:ascii="Times New Roman" w:hAnsi="Times New Roman" w:cs="Times New Roman"/>
          <w:sz w:val="28"/>
          <w:szCs w:val="28"/>
          <w:shd w:val="clear" w:color="auto" w:fill="FFFFFF"/>
          <w:lang w:val="en-US"/>
        </w:rPr>
        <w:t>Oklander</w:t>
      </w:r>
      <w:proofErr w:type="spellEnd"/>
      <w:r w:rsidRPr="008D22CA">
        <w:rPr>
          <w:rFonts w:ascii="Times New Roman" w:hAnsi="Times New Roman" w:cs="Times New Roman"/>
          <w:sz w:val="28"/>
          <w:szCs w:val="28"/>
          <w:shd w:val="clear" w:color="auto" w:fill="FFFFFF"/>
          <w:lang w:val="en-US"/>
        </w:rPr>
        <w:t xml:space="preserve">, M.A. (2003). </w:t>
      </w:r>
      <w:proofErr w:type="spellStart"/>
      <w:r w:rsidRPr="008D22CA">
        <w:rPr>
          <w:rFonts w:ascii="Times New Roman" w:hAnsi="Times New Roman" w:cs="Times New Roman"/>
          <w:sz w:val="28"/>
          <w:szCs w:val="28"/>
          <w:shd w:val="clear" w:color="auto" w:fill="FFFFFF"/>
          <w:lang w:val="en-US"/>
        </w:rPr>
        <w:t>Makromarketynh</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marketynh</w:t>
      </w:r>
      <w:proofErr w:type="spellEnd"/>
      <w:r w:rsidRPr="008D22CA">
        <w:rPr>
          <w:rFonts w:ascii="Times New Roman" w:hAnsi="Times New Roman" w:cs="Times New Roman"/>
          <w:sz w:val="28"/>
          <w:szCs w:val="28"/>
          <w:shd w:val="clear" w:color="auto" w:fill="FFFFFF"/>
          <w:lang w:val="en-US"/>
        </w:rPr>
        <w:t xml:space="preserve"> v </w:t>
      </w:r>
      <w:proofErr w:type="spellStart"/>
      <w:r w:rsidRPr="008D22CA">
        <w:rPr>
          <w:rFonts w:ascii="Times New Roman" w:hAnsi="Times New Roman" w:cs="Times New Roman"/>
          <w:sz w:val="28"/>
          <w:szCs w:val="28"/>
          <w:shd w:val="clear" w:color="auto" w:fill="FFFFFF"/>
          <w:lang w:val="en-US"/>
        </w:rPr>
        <w:t>sektori</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zahalnoho</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derzhavnoho</w:t>
      </w:r>
      <w:proofErr w:type="spellEnd"/>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shd w:val="clear" w:color="auto" w:fill="FFFFFF"/>
          <w:lang w:val="en-US"/>
        </w:rPr>
        <w:t>upravlinnia</w:t>
      </w:r>
      <w:proofErr w:type="spellEnd"/>
      <w:r w:rsidRPr="008D22CA">
        <w:rPr>
          <w:rFonts w:ascii="Times New Roman" w:hAnsi="Times New Roman" w:cs="Times New Roman"/>
          <w:sz w:val="28"/>
          <w:szCs w:val="28"/>
          <w:shd w:val="clear" w:color="auto" w:fill="FFFFFF"/>
          <w:lang w:val="en-US"/>
        </w:rPr>
        <w:t xml:space="preserve"> [Macro Marketing: Marketing in the General Government]. </w:t>
      </w:r>
      <w:proofErr w:type="spellStart"/>
      <w:r w:rsidRPr="008D22CA">
        <w:rPr>
          <w:rFonts w:ascii="Times New Roman" w:hAnsi="Times New Roman" w:cs="Times New Roman"/>
          <w:i/>
          <w:sz w:val="28"/>
          <w:szCs w:val="28"/>
          <w:shd w:val="clear" w:color="auto" w:fill="FFFFFF"/>
          <w:lang w:val="en-US"/>
        </w:rPr>
        <w:t>Marketynh</w:t>
      </w:r>
      <w:proofErr w:type="spellEnd"/>
      <w:r w:rsidRPr="008D22CA">
        <w:rPr>
          <w:rFonts w:ascii="Times New Roman" w:hAnsi="Times New Roman" w:cs="Times New Roman"/>
          <w:i/>
          <w:sz w:val="28"/>
          <w:szCs w:val="28"/>
          <w:shd w:val="clear" w:color="auto" w:fill="FFFFFF"/>
          <w:lang w:val="en-US"/>
        </w:rPr>
        <w:t xml:space="preserve"> v </w:t>
      </w:r>
      <w:proofErr w:type="spellStart"/>
      <w:r w:rsidRPr="008D22CA">
        <w:rPr>
          <w:rFonts w:ascii="Times New Roman" w:hAnsi="Times New Roman" w:cs="Times New Roman"/>
          <w:i/>
          <w:sz w:val="28"/>
          <w:szCs w:val="28"/>
          <w:shd w:val="clear" w:color="auto" w:fill="FFFFFF"/>
          <w:lang w:val="en-US"/>
        </w:rPr>
        <w:t>Ukraini</w:t>
      </w:r>
      <w:proofErr w:type="spellEnd"/>
      <w:r w:rsidRPr="008D22CA">
        <w:rPr>
          <w:rFonts w:ascii="Times New Roman" w:hAnsi="Times New Roman" w:cs="Times New Roman"/>
          <w:i/>
          <w:sz w:val="28"/>
          <w:szCs w:val="28"/>
          <w:shd w:val="clear" w:color="auto" w:fill="FFFFFF"/>
          <w:lang w:val="en-US"/>
        </w:rPr>
        <w:t xml:space="preserve"> [Marketing in Ukraine], </w:t>
      </w:r>
      <w:r w:rsidRPr="008D22CA">
        <w:rPr>
          <w:rFonts w:ascii="Times New Roman" w:hAnsi="Times New Roman" w:cs="Times New Roman"/>
          <w:i/>
          <w:sz w:val="28"/>
          <w:szCs w:val="28"/>
          <w:lang w:val="uk-UA"/>
        </w:rPr>
        <w:t>6 (22)</w:t>
      </w:r>
      <w:r w:rsidRPr="008D22CA">
        <w:rPr>
          <w:rFonts w:ascii="Times New Roman" w:hAnsi="Times New Roman" w:cs="Times New Roman"/>
          <w:i/>
          <w:sz w:val="28"/>
          <w:szCs w:val="28"/>
          <w:lang w:val="en-US"/>
        </w:rPr>
        <w:t>,</w:t>
      </w:r>
      <w:r w:rsidRPr="008D22CA">
        <w:rPr>
          <w:rFonts w:ascii="Times New Roman" w:hAnsi="Times New Roman" w:cs="Times New Roman"/>
          <w:i/>
          <w:sz w:val="28"/>
          <w:szCs w:val="28"/>
          <w:lang w:val="uk-UA"/>
        </w:rPr>
        <w:t xml:space="preserve"> 31</w:t>
      </w:r>
      <w:r w:rsidRPr="008D22CA">
        <w:rPr>
          <w:rFonts w:ascii="Times New Roman" w:hAnsi="Times New Roman" w:cs="Times New Roman"/>
          <w:i/>
          <w:sz w:val="28"/>
          <w:szCs w:val="28"/>
          <w:shd w:val="clear" w:color="auto" w:fill="FFFFFF"/>
          <w:lang w:val="uk-UA"/>
        </w:rPr>
        <w:t>–</w:t>
      </w:r>
      <w:r w:rsidRPr="008D22CA">
        <w:rPr>
          <w:rFonts w:ascii="Times New Roman" w:hAnsi="Times New Roman" w:cs="Times New Roman"/>
          <w:i/>
          <w:sz w:val="28"/>
          <w:szCs w:val="28"/>
          <w:lang w:val="uk-UA"/>
        </w:rPr>
        <w:t>37</w:t>
      </w:r>
      <w:r w:rsidRPr="008D22CA">
        <w:rPr>
          <w:rFonts w:ascii="Times New Roman" w:hAnsi="Times New Roman" w:cs="Times New Roman"/>
          <w:sz w:val="28"/>
          <w:szCs w:val="28"/>
          <w:lang w:val="en-US"/>
        </w:rPr>
        <w:t xml:space="preserve"> </w:t>
      </w:r>
      <w:r w:rsidRPr="008D22CA">
        <w:rPr>
          <w:rFonts w:ascii="Times New Roman" w:hAnsi="Times New Roman" w:cs="Times New Roman"/>
          <w:sz w:val="28"/>
          <w:szCs w:val="28"/>
          <w:shd w:val="clear" w:color="auto" w:fill="FFFFFF"/>
          <w:lang w:val="en-US"/>
        </w:rPr>
        <w:t xml:space="preserve">[in </w:t>
      </w:r>
      <w:r w:rsidR="008D22CA" w:rsidRPr="008D22CA">
        <w:rPr>
          <w:rFonts w:ascii="Times New Roman" w:hAnsi="Times New Roman" w:cs="Times New Roman"/>
          <w:sz w:val="28"/>
          <w:szCs w:val="28"/>
          <w:lang w:val="en-US"/>
        </w:rPr>
        <w:t>Ukrainian].</w:t>
      </w:r>
    </w:p>
    <w:p w:rsidR="00171A94" w:rsidRPr="008D22CA" w:rsidRDefault="00B2475D" w:rsidP="0094279B">
      <w:pPr>
        <w:pStyle w:val="HTML"/>
        <w:shd w:val="clear" w:color="auto" w:fill="FFFFFF"/>
        <w:ind w:firstLine="709"/>
        <w:jc w:val="both"/>
        <w:rPr>
          <w:rFonts w:ascii="Times New Roman" w:hAnsi="Times New Roman" w:cs="Times New Roman"/>
          <w:sz w:val="28"/>
          <w:szCs w:val="28"/>
          <w:lang w:val="en-US"/>
        </w:rPr>
      </w:pPr>
      <w:r w:rsidRPr="008D22CA">
        <w:rPr>
          <w:rStyle w:val="a5"/>
          <w:rFonts w:ascii="Times New Roman" w:hAnsi="Times New Roman" w:cs="Times New Roman"/>
          <w:i w:val="0"/>
          <w:sz w:val="28"/>
          <w:szCs w:val="28"/>
          <w:lang w:val="en-US"/>
        </w:rPr>
        <w:t>1</w:t>
      </w:r>
      <w:r w:rsidRPr="008D22CA">
        <w:rPr>
          <w:rStyle w:val="a5"/>
          <w:rFonts w:ascii="Times New Roman" w:hAnsi="Times New Roman" w:cs="Times New Roman"/>
          <w:i w:val="0"/>
          <w:sz w:val="28"/>
          <w:szCs w:val="28"/>
          <w:lang w:val="uk-UA"/>
        </w:rPr>
        <w:t>2</w:t>
      </w:r>
      <w:r w:rsidRPr="008D22CA">
        <w:rPr>
          <w:rStyle w:val="a5"/>
          <w:rFonts w:ascii="Times New Roman" w:hAnsi="Times New Roman" w:cs="Times New Roman"/>
          <w:i w:val="0"/>
          <w:sz w:val="28"/>
          <w:szCs w:val="28"/>
          <w:lang w:val="en-US"/>
        </w:rPr>
        <w:t>.</w:t>
      </w:r>
      <w:r w:rsidRPr="008D22CA">
        <w:rPr>
          <w:rFonts w:ascii="Times New Roman" w:hAnsi="Times New Roman" w:cs="Times New Roman"/>
          <w:sz w:val="28"/>
          <w:szCs w:val="28"/>
          <w:shd w:val="clear" w:color="auto" w:fill="FFFFFF"/>
          <w:lang w:val="en-US"/>
        </w:rPr>
        <w:t xml:space="preserve"> </w:t>
      </w:r>
      <w:proofErr w:type="spellStart"/>
      <w:r w:rsidRPr="008D22CA">
        <w:rPr>
          <w:rFonts w:ascii="Times New Roman" w:hAnsi="Times New Roman" w:cs="Times New Roman"/>
          <w:sz w:val="28"/>
          <w:szCs w:val="28"/>
          <w:lang w:val="en-US"/>
        </w:rPr>
        <w:t>Ofitsiynyy</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sayt</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Derzhavnoyi</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sluzhby</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statystyky</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Ukrayiny</w:t>
      </w:r>
      <w:proofErr w:type="spellEnd"/>
      <w:r w:rsidRPr="008D22CA">
        <w:rPr>
          <w:rFonts w:ascii="Times New Roman" w:hAnsi="Times New Roman" w:cs="Times New Roman"/>
          <w:sz w:val="28"/>
          <w:szCs w:val="28"/>
          <w:lang w:val="en-US"/>
        </w:rPr>
        <w:t xml:space="preserve"> [</w:t>
      </w:r>
      <w:r w:rsidRPr="008D22CA">
        <w:rPr>
          <w:rFonts w:ascii="Times New Roman" w:hAnsi="Times New Roman" w:cs="Times New Roman"/>
          <w:sz w:val="28"/>
          <w:szCs w:val="28"/>
          <w:lang w:val="en"/>
        </w:rPr>
        <w:t>Official site of the State Statistics Service of Ukraine</w:t>
      </w:r>
      <w:r w:rsidRPr="008D22CA">
        <w:rPr>
          <w:rFonts w:ascii="Times New Roman" w:hAnsi="Times New Roman" w:cs="Times New Roman"/>
          <w:sz w:val="28"/>
          <w:szCs w:val="28"/>
          <w:lang w:val="en-US"/>
        </w:rPr>
        <w:t>] (</w:t>
      </w:r>
      <w:proofErr w:type="spellStart"/>
      <w:r w:rsidRPr="008D22CA">
        <w:rPr>
          <w:rFonts w:ascii="Times New Roman" w:hAnsi="Times New Roman" w:cs="Times New Roman"/>
          <w:sz w:val="28"/>
          <w:szCs w:val="28"/>
          <w:lang w:val="en-US"/>
        </w:rPr>
        <w:t>n.d.</w:t>
      </w:r>
      <w:proofErr w:type="spellEnd"/>
      <w:r w:rsidRPr="008D22CA">
        <w:rPr>
          <w:rFonts w:ascii="Times New Roman" w:hAnsi="Times New Roman" w:cs="Times New Roman"/>
          <w:sz w:val="28"/>
          <w:szCs w:val="28"/>
          <w:lang w:val="en-US"/>
        </w:rPr>
        <w:t xml:space="preserve">). </w:t>
      </w:r>
      <w:r w:rsidR="002F569B" w:rsidRPr="002F569B">
        <w:rPr>
          <w:rFonts w:ascii="Times New Roman" w:hAnsi="Times New Roman" w:cs="Times New Roman"/>
          <w:sz w:val="28"/>
          <w:szCs w:val="28"/>
          <w:lang w:val="en-US"/>
        </w:rPr>
        <w:t xml:space="preserve">Available at: </w:t>
      </w:r>
      <w:hyperlink r:id="rId28" w:history="1">
        <w:r w:rsidRPr="008D22CA">
          <w:rPr>
            <w:rStyle w:val="a6"/>
            <w:rFonts w:ascii="Times New Roman" w:hAnsi="Times New Roman" w:cs="Times New Roman"/>
            <w:color w:val="auto"/>
            <w:sz w:val="28"/>
            <w:szCs w:val="28"/>
            <w:u w:val="none"/>
            <w:shd w:val="clear" w:color="auto" w:fill="FFFFFF"/>
            <w:lang w:val="en-US"/>
          </w:rPr>
          <w:t>http://www.ukrstat.gov.ua/</w:t>
        </w:r>
      </w:hyperlink>
      <w:r w:rsidRPr="008D22CA">
        <w:rPr>
          <w:rStyle w:val="a6"/>
          <w:rFonts w:ascii="Times New Roman" w:hAnsi="Times New Roman" w:cs="Times New Roman"/>
          <w:color w:val="auto"/>
          <w:sz w:val="28"/>
          <w:szCs w:val="28"/>
          <w:u w:val="none"/>
          <w:shd w:val="clear" w:color="auto" w:fill="FFFFFF"/>
          <w:lang w:val="en-US"/>
        </w:rPr>
        <w:t xml:space="preserve"> </w:t>
      </w:r>
      <w:r w:rsidRPr="008D22CA">
        <w:rPr>
          <w:rFonts w:ascii="Times New Roman" w:hAnsi="Times New Roman" w:cs="Times New Roman"/>
          <w:sz w:val="28"/>
          <w:szCs w:val="28"/>
          <w:lang w:val="en-US"/>
        </w:rPr>
        <w:t>[in Ukrainian]</w:t>
      </w:r>
      <w:r w:rsidR="00171A94">
        <w:rPr>
          <w:rFonts w:ascii="Times New Roman" w:hAnsi="Times New Roman" w:cs="Times New Roman"/>
          <w:sz w:val="28"/>
          <w:szCs w:val="28"/>
          <w:lang w:val="en-US"/>
        </w:rPr>
        <w:t xml:space="preserve"> </w:t>
      </w:r>
      <w:r w:rsidR="00171A94" w:rsidRPr="00F01270">
        <w:rPr>
          <w:rFonts w:ascii="Times New Roman" w:hAnsi="Times New Roman" w:cs="Times New Roman"/>
          <w:sz w:val="28"/>
          <w:szCs w:val="28"/>
          <w:lang w:val="en-US"/>
        </w:rPr>
        <w:t>(accessed 8</w:t>
      </w:r>
      <w:r w:rsidR="00171A94">
        <w:rPr>
          <w:rFonts w:ascii="Times New Roman" w:hAnsi="Times New Roman" w:cs="Times New Roman"/>
          <w:sz w:val="28"/>
          <w:szCs w:val="28"/>
          <w:lang w:val="en-US"/>
        </w:rPr>
        <w:t xml:space="preserve"> Ma</w:t>
      </w:r>
      <w:r w:rsidR="00171A94" w:rsidRPr="00F01270">
        <w:rPr>
          <w:rFonts w:ascii="Times New Roman" w:hAnsi="Times New Roman" w:cs="Times New Roman"/>
          <w:sz w:val="28"/>
          <w:szCs w:val="28"/>
          <w:lang w:val="en-US"/>
        </w:rPr>
        <w:t>y 2019).</w:t>
      </w:r>
    </w:p>
    <w:p w:rsidR="00171A94" w:rsidRPr="008D22CA" w:rsidRDefault="00D1692B" w:rsidP="0094279B">
      <w:pPr>
        <w:pStyle w:val="HTML"/>
        <w:shd w:val="clear" w:color="auto" w:fill="FFFFFF"/>
        <w:ind w:firstLine="709"/>
        <w:jc w:val="both"/>
        <w:rPr>
          <w:rFonts w:ascii="Times New Roman" w:hAnsi="Times New Roman" w:cs="Times New Roman"/>
          <w:sz w:val="28"/>
          <w:szCs w:val="28"/>
          <w:lang w:val="en-US"/>
        </w:rPr>
      </w:pPr>
      <w:r w:rsidRPr="008D22CA">
        <w:rPr>
          <w:rStyle w:val="a5"/>
          <w:rFonts w:ascii="Times New Roman" w:hAnsi="Times New Roman" w:cs="Times New Roman"/>
          <w:i w:val="0"/>
          <w:sz w:val="28"/>
          <w:szCs w:val="28"/>
          <w:lang w:val="uk-UA"/>
        </w:rPr>
        <w:t>13</w:t>
      </w:r>
      <w:r w:rsidR="00B2475D" w:rsidRPr="008D22CA">
        <w:rPr>
          <w:rStyle w:val="a5"/>
          <w:rFonts w:ascii="Times New Roman" w:hAnsi="Times New Roman" w:cs="Times New Roman"/>
          <w:i w:val="0"/>
          <w:sz w:val="28"/>
          <w:szCs w:val="28"/>
          <w:lang w:val="en-US"/>
        </w:rPr>
        <w:t>.</w:t>
      </w:r>
      <w:r w:rsidR="00B2475D" w:rsidRPr="008D22CA">
        <w:rPr>
          <w:rFonts w:ascii="Times New Roman" w:hAnsi="Times New Roman" w:cs="Times New Roman"/>
          <w:sz w:val="28"/>
          <w:szCs w:val="28"/>
          <w:shd w:val="clear" w:color="auto" w:fill="FFFFFF"/>
          <w:lang w:val="en-US"/>
        </w:rPr>
        <w:t xml:space="preserve"> </w:t>
      </w:r>
      <w:proofErr w:type="spellStart"/>
      <w:r w:rsidR="00B2475D" w:rsidRPr="008D22CA">
        <w:rPr>
          <w:rFonts w:ascii="Times New Roman" w:hAnsi="Times New Roman" w:cs="Times New Roman"/>
          <w:sz w:val="28"/>
          <w:szCs w:val="28"/>
          <w:lang w:val="en-US"/>
        </w:rPr>
        <w:t>Ofitsiynyy</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sayt</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Natsionalʹnoho</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banku</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Ukrayiny</w:t>
      </w:r>
      <w:proofErr w:type="spellEnd"/>
      <w:r w:rsidR="00B2475D" w:rsidRPr="008D22CA">
        <w:rPr>
          <w:rFonts w:ascii="Times New Roman" w:hAnsi="Times New Roman" w:cs="Times New Roman"/>
          <w:sz w:val="28"/>
          <w:szCs w:val="28"/>
          <w:lang w:val="en-US"/>
        </w:rPr>
        <w:t xml:space="preserve"> [</w:t>
      </w:r>
      <w:r w:rsidR="00B2475D" w:rsidRPr="008D22CA">
        <w:rPr>
          <w:rFonts w:ascii="Times New Roman" w:hAnsi="Times New Roman" w:cs="Times New Roman"/>
          <w:sz w:val="28"/>
          <w:szCs w:val="28"/>
          <w:lang w:val="en"/>
        </w:rPr>
        <w:t>Official site of the National Bank of Ukraine</w:t>
      </w:r>
      <w:r w:rsidR="00B2475D" w:rsidRPr="008D22CA">
        <w:rPr>
          <w:rFonts w:ascii="Times New Roman" w:hAnsi="Times New Roman" w:cs="Times New Roman"/>
          <w:sz w:val="28"/>
          <w:szCs w:val="28"/>
          <w:lang w:val="en-US"/>
        </w:rPr>
        <w:t>] (</w:t>
      </w:r>
      <w:proofErr w:type="spellStart"/>
      <w:r w:rsidR="00B2475D" w:rsidRPr="008D22CA">
        <w:rPr>
          <w:rFonts w:ascii="Times New Roman" w:hAnsi="Times New Roman" w:cs="Times New Roman"/>
          <w:sz w:val="28"/>
          <w:szCs w:val="28"/>
          <w:lang w:val="en-US"/>
        </w:rPr>
        <w:t>n.d.</w:t>
      </w:r>
      <w:proofErr w:type="spellEnd"/>
      <w:r w:rsidR="00B2475D" w:rsidRPr="008D22CA">
        <w:rPr>
          <w:rFonts w:ascii="Times New Roman" w:hAnsi="Times New Roman" w:cs="Times New Roman"/>
          <w:sz w:val="28"/>
          <w:szCs w:val="28"/>
          <w:lang w:val="en-US"/>
        </w:rPr>
        <w:t xml:space="preserve">). </w:t>
      </w:r>
      <w:r w:rsidR="002F569B" w:rsidRPr="002F569B">
        <w:rPr>
          <w:rFonts w:ascii="Times New Roman" w:hAnsi="Times New Roman" w:cs="Times New Roman"/>
          <w:sz w:val="28"/>
          <w:szCs w:val="28"/>
          <w:lang w:val="en-US"/>
        </w:rPr>
        <w:t xml:space="preserve">Available at: </w:t>
      </w:r>
      <w:hyperlink r:id="rId29" w:history="1">
        <w:r w:rsidR="00B2475D" w:rsidRPr="008D22CA">
          <w:rPr>
            <w:rFonts w:ascii="Times New Roman" w:hAnsi="Times New Roman" w:cs="Times New Roman"/>
            <w:sz w:val="28"/>
            <w:szCs w:val="28"/>
            <w:lang w:val="en-US"/>
          </w:rPr>
          <w:t>https://bank.gov.ua/control/uk/index</w:t>
        </w:r>
      </w:hyperlink>
      <w:r w:rsidR="00B2475D" w:rsidRPr="008D22CA">
        <w:rPr>
          <w:rStyle w:val="a6"/>
          <w:rFonts w:ascii="Times New Roman" w:hAnsi="Times New Roman" w:cs="Times New Roman"/>
          <w:color w:val="auto"/>
          <w:sz w:val="28"/>
          <w:szCs w:val="28"/>
          <w:u w:val="none"/>
          <w:shd w:val="clear" w:color="auto" w:fill="FFFFFF"/>
          <w:lang w:val="en-US"/>
        </w:rPr>
        <w:t xml:space="preserve"> </w:t>
      </w:r>
      <w:r w:rsidR="00B2475D" w:rsidRPr="008D22CA">
        <w:rPr>
          <w:rFonts w:ascii="Times New Roman" w:hAnsi="Times New Roman" w:cs="Times New Roman"/>
          <w:sz w:val="28"/>
          <w:szCs w:val="28"/>
          <w:lang w:val="en-US"/>
        </w:rPr>
        <w:t>[in Ukrainian]</w:t>
      </w:r>
      <w:r w:rsidR="00171A94">
        <w:rPr>
          <w:rFonts w:ascii="Times New Roman" w:hAnsi="Times New Roman" w:cs="Times New Roman"/>
          <w:sz w:val="28"/>
          <w:szCs w:val="28"/>
          <w:lang w:val="en-US"/>
        </w:rPr>
        <w:t xml:space="preserve"> </w:t>
      </w:r>
      <w:r w:rsidR="00171A94" w:rsidRPr="00F01270">
        <w:rPr>
          <w:rFonts w:ascii="Times New Roman" w:hAnsi="Times New Roman" w:cs="Times New Roman"/>
          <w:sz w:val="28"/>
          <w:szCs w:val="28"/>
          <w:lang w:val="en-US"/>
        </w:rPr>
        <w:t>(accessed 8</w:t>
      </w:r>
      <w:r w:rsidR="00171A94">
        <w:rPr>
          <w:rFonts w:ascii="Times New Roman" w:hAnsi="Times New Roman" w:cs="Times New Roman"/>
          <w:sz w:val="28"/>
          <w:szCs w:val="28"/>
          <w:lang w:val="en-US"/>
        </w:rPr>
        <w:t xml:space="preserve"> Ma</w:t>
      </w:r>
      <w:r w:rsidR="00171A94" w:rsidRPr="00F01270">
        <w:rPr>
          <w:rFonts w:ascii="Times New Roman" w:hAnsi="Times New Roman" w:cs="Times New Roman"/>
          <w:sz w:val="28"/>
          <w:szCs w:val="28"/>
          <w:lang w:val="en-US"/>
        </w:rPr>
        <w:t>y 2019).</w:t>
      </w:r>
    </w:p>
    <w:p w:rsidR="00B2475D" w:rsidRPr="008D22CA" w:rsidRDefault="00D1692B" w:rsidP="0094279B">
      <w:pPr>
        <w:spacing w:after="0" w:line="240" w:lineRule="auto"/>
        <w:ind w:firstLine="709"/>
        <w:jc w:val="both"/>
        <w:rPr>
          <w:rFonts w:ascii="Times New Roman" w:hAnsi="Times New Roman" w:cs="Times New Roman"/>
          <w:sz w:val="28"/>
          <w:szCs w:val="28"/>
          <w:lang w:val="en-US"/>
        </w:rPr>
      </w:pPr>
      <w:r w:rsidRPr="008D22CA">
        <w:rPr>
          <w:rFonts w:ascii="Times New Roman" w:hAnsi="Times New Roman" w:cs="Times New Roman"/>
          <w:sz w:val="28"/>
          <w:szCs w:val="28"/>
          <w:shd w:val="clear" w:color="auto" w:fill="FFFFFF"/>
          <w:lang w:val="uk-UA"/>
        </w:rPr>
        <w:t>14</w:t>
      </w:r>
      <w:r w:rsidR="00B2475D" w:rsidRPr="008D22CA">
        <w:rPr>
          <w:rFonts w:ascii="Times New Roman" w:hAnsi="Times New Roman" w:cs="Times New Roman"/>
          <w:sz w:val="28"/>
          <w:szCs w:val="28"/>
          <w:shd w:val="clear" w:color="auto" w:fill="FFFFFF"/>
          <w:lang w:val="uk-UA"/>
        </w:rPr>
        <w:t xml:space="preserve">. </w:t>
      </w:r>
      <w:hyperlink r:id="rId30" w:tgtFrame="_blank" w:history="1">
        <w:proofErr w:type="spellStart"/>
        <w:r w:rsidR="00B2475D" w:rsidRPr="008D22CA">
          <w:rPr>
            <w:rStyle w:val="a6"/>
            <w:rFonts w:ascii="Times New Roman" w:hAnsi="Times New Roman" w:cs="Times New Roman"/>
            <w:color w:val="auto"/>
            <w:sz w:val="28"/>
            <w:szCs w:val="28"/>
            <w:u w:val="none"/>
            <w:shd w:val="clear" w:color="auto" w:fill="FFFFFF"/>
            <w:lang w:val="en-US"/>
          </w:rPr>
          <w:t>Illiashenko</w:t>
        </w:r>
        <w:proofErr w:type="spellEnd"/>
        <w:r w:rsidR="00B2475D" w:rsidRPr="008D22CA">
          <w:rPr>
            <w:rStyle w:val="a6"/>
            <w:rFonts w:ascii="Times New Roman" w:hAnsi="Times New Roman" w:cs="Times New Roman"/>
            <w:color w:val="auto"/>
            <w:sz w:val="28"/>
            <w:szCs w:val="28"/>
            <w:u w:val="none"/>
            <w:shd w:val="clear" w:color="auto" w:fill="FFFFFF"/>
            <w:lang w:val="en-US"/>
          </w:rPr>
          <w:t xml:space="preserve"> S.M., </w:t>
        </w:r>
        <w:proofErr w:type="spellStart"/>
        <w:r w:rsidR="00B2475D" w:rsidRPr="008D22CA">
          <w:rPr>
            <w:rStyle w:val="a6"/>
            <w:rFonts w:ascii="Times New Roman" w:hAnsi="Times New Roman" w:cs="Times New Roman"/>
            <w:color w:val="auto"/>
            <w:sz w:val="28"/>
            <w:szCs w:val="28"/>
            <w:u w:val="none"/>
            <w:shd w:val="clear" w:color="auto" w:fill="FFFFFF"/>
            <w:lang w:val="en-US"/>
          </w:rPr>
          <w:t>Strielkowski</w:t>
        </w:r>
        <w:proofErr w:type="spellEnd"/>
        <w:r w:rsidR="00B2475D" w:rsidRPr="008D22CA">
          <w:rPr>
            <w:rStyle w:val="a6"/>
            <w:rFonts w:ascii="Times New Roman" w:hAnsi="Times New Roman" w:cs="Times New Roman"/>
            <w:color w:val="auto"/>
            <w:sz w:val="28"/>
            <w:szCs w:val="28"/>
            <w:u w:val="none"/>
            <w:shd w:val="clear" w:color="auto" w:fill="FFFFFF"/>
            <w:lang w:val="en-US"/>
          </w:rPr>
          <w:t xml:space="preserve"> W., </w:t>
        </w:r>
        <w:hyperlink r:id="rId31" w:history="1">
          <w:r w:rsidR="00B2475D" w:rsidRPr="008D22CA">
            <w:rPr>
              <w:rStyle w:val="a6"/>
              <w:rFonts w:ascii="Times New Roman" w:hAnsi="Times New Roman" w:cs="Times New Roman"/>
              <w:color w:val="auto"/>
              <w:sz w:val="28"/>
              <w:szCs w:val="28"/>
              <w:u w:val="none"/>
              <w:lang w:val="en-US"/>
            </w:rPr>
            <w:t>Oklander</w:t>
          </w:r>
        </w:hyperlink>
        <w:r w:rsidR="00B2475D" w:rsidRPr="008D22CA">
          <w:rPr>
            <w:rFonts w:ascii="Times New Roman" w:hAnsi="Times New Roman" w:cs="Times New Roman"/>
            <w:sz w:val="28"/>
            <w:szCs w:val="28"/>
            <w:lang w:val="en-US"/>
          </w:rPr>
          <w:t xml:space="preserve"> M. A.</w:t>
        </w:r>
        <w:r w:rsidR="00B2475D" w:rsidRPr="008D22CA">
          <w:rPr>
            <w:rStyle w:val="a6"/>
            <w:rFonts w:ascii="Times New Roman" w:hAnsi="Times New Roman" w:cs="Times New Roman"/>
            <w:color w:val="auto"/>
            <w:sz w:val="28"/>
            <w:szCs w:val="28"/>
            <w:u w:val="none"/>
            <w:shd w:val="clear" w:color="auto" w:fill="FFFFFF"/>
            <w:lang w:val="en-US"/>
          </w:rPr>
          <w:t xml:space="preserve"> </w:t>
        </w:r>
        <w:r w:rsidR="00B2475D" w:rsidRPr="008D22CA">
          <w:rPr>
            <w:rFonts w:ascii="Times New Roman" w:hAnsi="Times New Roman" w:cs="Times New Roman"/>
            <w:sz w:val="28"/>
            <w:szCs w:val="28"/>
            <w:lang w:val="en-US"/>
          </w:rPr>
          <w:t>(et al.</w:t>
        </w:r>
        <w:r w:rsidR="00B2475D" w:rsidRPr="008D22CA">
          <w:rPr>
            <w:rStyle w:val="a6"/>
            <w:rFonts w:ascii="Times New Roman" w:hAnsi="Times New Roman" w:cs="Times New Roman"/>
            <w:color w:val="auto"/>
            <w:sz w:val="28"/>
            <w:szCs w:val="28"/>
            <w:u w:val="none"/>
            <w:shd w:val="clear" w:color="auto" w:fill="FFFFFF"/>
            <w:lang w:val="en-US"/>
          </w:rPr>
          <w:t>)</w:t>
        </w:r>
      </w:hyperlink>
      <w:r w:rsidR="00B2475D" w:rsidRPr="008D22CA">
        <w:rPr>
          <w:rFonts w:ascii="Times New Roman" w:hAnsi="Times New Roman" w:cs="Times New Roman"/>
          <w:sz w:val="28"/>
          <w:szCs w:val="28"/>
          <w:lang w:val="en-US"/>
        </w:rPr>
        <w:t xml:space="preserve"> </w:t>
      </w:r>
      <w:r w:rsidR="00B2475D" w:rsidRPr="008D22CA">
        <w:rPr>
          <w:rFonts w:ascii="Times New Roman" w:hAnsi="Times New Roman" w:cs="Times New Roman"/>
          <w:sz w:val="28"/>
          <w:szCs w:val="28"/>
          <w:shd w:val="clear" w:color="auto" w:fill="FFFFFF"/>
          <w:lang w:val="en-US"/>
        </w:rPr>
        <w:t xml:space="preserve">(2016) </w:t>
      </w:r>
      <w:r w:rsidR="00B2475D" w:rsidRPr="008D22CA">
        <w:rPr>
          <w:rFonts w:ascii="Times New Roman" w:hAnsi="Times New Roman" w:cs="Times New Roman"/>
          <w:i/>
          <w:sz w:val="28"/>
          <w:szCs w:val="28"/>
          <w:shd w:val="clear" w:color="auto" w:fill="FFFFFF"/>
          <w:lang w:val="en-US"/>
        </w:rPr>
        <w:t xml:space="preserve">Managing economic growth: marketing, management, and innovations. </w:t>
      </w:r>
      <w:r w:rsidR="00B2475D" w:rsidRPr="008D22CA">
        <w:rPr>
          <w:rFonts w:ascii="Times New Roman" w:hAnsi="Times New Roman" w:cs="Times New Roman"/>
          <w:bCs/>
          <w:sz w:val="28"/>
          <w:szCs w:val="28"/>
          <w:lang w:val="en-US"/>
        </w:rPr>
        <w:t xml:space="preserve">// </w:t>
      </w:r>
      <w:hyperlink r:id="rId32" w:tgtFrame="_blank" w:history="1">
        <w:r w:rsidR="00B2475D" w:rsidRPr="008D22CA">
          <w:rPr>
            <w:rStyle w:val="a6"/>
            <w:rFonts w:ascii="Times New Roman" w:hAnsi="Times New Roman" w:cs="Times New Roman"/>
            <w:color w:val="auto"/>
            <w:sz w:val="28"/>
            <w:szCs w:val="28"/>
            <w:u w:val="none"/>
            <w:shd w:val="clear" w:color="auto" w:fill="FFFFFF"/>
            <w:lang w:val="en-US"/>
          </w:rPr>
          <w:t>Prague Institute for Qualification Enhancement: Prague.</w:t>
        </w:r>
      </w:hyperlink>
    </w:p>
    <w:p w:rsidR="00171A94" w:rsidRPr="008D22CA" w:rsidRDefault="00D1692B" w:rsidP="0094279B">
      <w:pPr>
        <w:pStyle w:val="HTML"/>
        <w:shd w:val="clear" w:color="auto" w:fill="FFFFFF"/>
        <w:ind w:firstLine="709"/>
        <w:jc w:val="both"/>
        <w:rPr>
          <w:rFonts w:ascii="Times New Roman" w:hAnsi="Times New Roman" w:cs="Times New Roman"/>
          <w:sz w:val="28"/>
          <w:szCs w:val="28"/>
          <w:lang w:val="en-US"/>
        </w:rPr>
      </w:pPr>
      <w:r w:rsidRPr="008D22CA">
        <w:rPr>
          <w:rFonts w:ascii="Times New Roman" w:hAnsi="Times New Roman" w:cs="Times New Roman"/>
          <w:sz w:val="28"/>
          <w:szCs w:val="28"/>
          <w:lang w:val="uk-UA"/>
        </w:rPr>
        <w:lastRenderedPageBreak/>
        <w:t>15</w:t>
      </w:r>
      <w:r w:rsidR="00B2475D" w:rsidRPr="008D22CA">
        <w:rPr>
          <w:rFonts w:ascii="Times New Roman" w:hAnsi="Times New Roman" w:cs="Times New Roman"/>
          <w:sz w:val="28"/>
          <w:szCs w:val="28"/>
          <w:lang w:val="uk-UA"/>
        </w:rPr>
        <w:t xml:space="preserve">. </w:t>
      </w:r>
      <w:proofErr w:type="spellStart"/>
      <w:r w:rsidR="00B2475D" w:rsidRPr="008D22CA">
        <w:rPr>
          <w:rFonts w:ascii="Times New Roman" w:hAnsi="Times New Roman" w:cs="Times New Roman"/>
          <w:sz w:val="28"/>
          <w:szCs w:val="28"/>
          <w:lang w:val="en-US"/>
        </w:rPr>
        <w:t>Rushchyshyn</w:t>
      </w:r>
      <w:proofErr w:type="spellEnd"/>
      <w:r w:rsidR="00B2475D" w:rsidRPr="008D22CA">
        <w:rPr>
          <w:rFonts w:ascii="Times New Roman" w:hAnsi="Times New Roman" w:cs="Times New Roman"/>
          <w:sz w:val="28"/>
          <w:szCs w:val="28"/>
          <w:lang w:val="en-US"/>
        </w:rPr>
        <w:t xml:space="preserve"> N.M., </w:t>
      </w:r>
      <w:proofErr w:type="spellStart"/>
      <w:r w:rsidR="00B2475D" w:rsidRPr="008D22CA">
        <w:rPr>
          <w:rFonts w:ascii="Times New Roman" w:hAnsi="Times New Roman" w:cs="Times New Roman"/>
          <w:sz w:val="28"/>
          <w:szCs w:val="28"/>
          <w:lang w:val="en-US"/>
        </w:rPr>
        <w:t>Kostak</w:t>
      </w:r>
      <w:proofErr w:type="spellEnd"/>
      <w:r w:rsidR="00B2475D" w:rsidRPr="008D22CA">
        <w:rPr>
          <w:rFonts w:ascii="Times New Roman" w:hAnsi="Times New Roman" w:cs="Times New Roman"/>
          <w:sz w:val="28"/>
          <w:szCs w:val="28"/>
          <w:lang w:val="en-US"/>
        </w:rPr>
        <w:t xml:space="preserve"> Z.R. (2019)</w:t>
      </w:r>
      <w:r w:rsidR="00B2475D" w:rsidRPr="008D22CA">
        <w:rPr>
          <w:rFonts w:ascii="Times New Roman" w:hAnsi="Times New Roman" w:cs="Times New Roman"/>
          <w:sz w:val="28"/>
          <w:szCs w:val="28"/>
          <w:lang w:val="uk-UA"/>
        </w:rPr>
        <w:t xml:space="preserve"> </w:t>
      </w:r>
      <w:proofErr w:type="spellStart"/>
      <w:r w:rsidR="00B2475D" w:rsidRPr="008D22CA">
        <w:rPr>
          <w:rFonts w:ascii="Times New Roman" w:hAnsi="Times New Roman" w:cs="Times New Roman"/>
          <w:sz w:val="28"/>
          <w:szCs w:val="28"/>
          <w:lang w:val="en-US"/>
        </w:rPr>
        <w:t>Bankivsʹka</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systema</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Ukrayiny</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suchasnyy</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stan</w:t>
      </w:r>
      <w:proofErr w:type="spellEnd"/>
      <w:r w:rsidR="00B2475D" w:rsidRPr="008D22CA">
        <w:rPr>
          <w:rFonts w:ascii="Times New Roman" w:hAnsi="Times New Roman" w:cs="Times New Roman"/>
          <w:sz w:val="28"/>
          <w:szCs w:val="28"/>
          <w:lang w:val="en-US"/>
        </w:rPr>
        <w:t xml:space="preserve"> ta </w:t>
      </w:r>
      <w:proofErr w:type="spellStart"/>
      <w:r w:rsidR="00B2475D" w:rsidRPr="008D22CA">
        <w:rPr>
          <w:rFonts w:ascii="Times New Roman" w:hAnsi="Times New Roman" w:cs="Times New Roman"/>
          <w:sz w:val="28"/>
          <w:szCs w:val="28"/>
          <w:lang w:val="en-US"/>
        </w:rPr>
        <w:t>perspektyvy</w:t>
      </w:r>
      <w:proofErr w:type="spellEnd"/>
      <w:r w:rsidR="00B2475D" w:rsidRPr="008D22CA">
        <w:rPr>
          <w:rFonts w:ascii="Times New Roman" w:hAnsi="Times New Roman" w:cs="Times New Roman"/>
          <w:sz w:val="28"/>
          <w:szCs w:val="28"/>
          <w:lang w:val="en-US"/>
        </w:rPr>
        <w:t xml:space="preserve"> </w:t>
      </w:r>
      <w:proofErr w:type="spellStart"/>
      <w:r w:rsidR="00B2475D" w:rsidRPr="008D22CA">
        <w:rPr>
          <w:rFonts w:ascii="Times New Roman" w:hAnsi="Times New Roman" w:cs="Times New Roman"/>
          <w:sz w:val="28"/>
          <w:szCs w:val="28"/>
          <w:lang w:val="en-US"/>
        </w:rPr>
        <w:t>rozvytku</w:t>
      </w:r>
      <w:proofErr w:type="spellEnd"/>
      <w:r w:rsidR="00B2475D" w:rsidRPr="008D22CA">
        <w:rPr>
          <w:rFonts w:ascii="Times New Roman" w:hAnsi="Times New Roman" w:cs="Times New Roman"/>
          <w:sz w:val="28"/>
          <w:szCs w:val="28"/>
          <w:lang w:val="en-US"/>
        </w:rPr>
        <w:t xml:space="preserve"> [</w:t>
      </w:r>
      <w:r w:rsidR="00B2475D" w:rsidRPr="008D22CA">
        <w:rPr>
          <w:rFonts w:ascii="Times New Roman" w:hAnsi="Times New Roman" w:cs="Times New Roman"/>
          <w:sz w:val="28"/>
          <w:szCs w:val="28"/>
          <w:lang w:val="en"/>
        </w:rPr>
        <w:t>The banking system of Ukraine: the current state and prospects of development</w:t>
      </w:r>
      <w:r w:rsidR="00B2475D" w:rsidRPr="008D22CA">
        <w:rPr>
          <w:rFonts w:ascii="Times New Roman" w:hAnsi="Times New Roman" w:cs="Times New Roman"/>
          <w:sz w:val="28"/>
          <w:szCs w:val="28"/>
          <w:lang w:val="en-US"/>
        </w:rPr>
        <w:t>]</w:t>
      </w:r>
      <w:r w:rsidR="00B2475D" w:rsidRPr="008D22CA">
        <w:rPr>
          <w:rFonts w:ascii="Times New Roman" w:hAnsi="Times New Roman" w:cs="Times New Roman"/>
          <w:sz w:val="28"/>
          <w:szCs w:val="28"/>
          <w:lang w:val="uk-UA"/>
        </w:rPr>
        <w:t xml:space="preserve">. </w:t>
      </w:r>
      <w:proofErr w:type="spellStart"/>
      <w:r w:rsidR="00B2475D" w:rsidRPr="008D22CA">
        <w:rPr>
          <w:rFonts w:ascii="Times New Roman" w:hAnsi="Times New Roman" w:cs="Times New Roman"/>
          <w:sz w:val="28"/>
          <w:szCs w:val="28"/>
          <w:lang w:val="en-US"/>
        </w:rPr>
        <w:t>Ekonomika</w:t>
      </w:r>
      <w:proofErr w:type="spellEnd"/>
      <w:r w:rsidR="00B2475D" w:rsidRPr="008D22CA">
        <w:rPr>
          <w:rFonts w:ascii="Times New Roman" w:hAnsi="Times New Roman" w:cs="Times New Roman"/>
          <w:sz w:val="28"/>
          <w:szCs w:val="28"/>
          <w:lang w:val="uk-UA"/>
        </w:rPr>
        <w:t xml:space="preserve"> </w:t>
      </w:r>
      <w:proofErr w:type="spellStart"/>
      <w:r w:rsidR="00B2475D" w:rsidRPr="008D22CA">
        <w:rPr>
          <w:rFonts w:ascii="Times New Roman" w:hAnsi="Times New Roman" w:cs="Times New Roman"/>
          <w:sz w:val="28"/>
          <w:szCs w:val="28"/>
          <w:lang w:val="en-US"/>
        </w:rPr>
        <w:t>i</w:t>
      </w:r>
      <w:proofErr w:type="spellEnd"/>
      <w:r w:rsidR="00B2475D" w:rsidRPr="008D22CA">
        <w:rPr>
          <w:rFonts w:ascii="Times New Roman" w:hAnsi="Times New Roman" w:cs="Times New Roman"/>
          <w:sz w:val="28"/>
          <w:szCs w:val="28"/>
          <w:lang w:val="uk-UA"/>
        </w:rPr>
        <w:t xml:space="preserve"> </w:t>
      </w:r>
      <w:proofErr w:type="spellStart"/>
      <w:r w:rsidR="00B2475D" w:rsidRPr="008D22CA">
        <w:rPr>
          <w:rFonts w:ascii="Times New Roman" w:hAnsi="Times New Roman" w:cs="Times New Roman"/>
          <w:sz w:val="28"/>
          <w:szCs w:val="28"/>
          <w:lang w:val="en-US"/>
        </w:rPr>
        <w:t>suspil</w:t>
      </w:r>
      <w:proofErr w:type="spellEnd"/>
      <w:r w:rsidR="00B2475D" w:rsidRPr="008D22CA">
        <w:rPr>
          <w:rFonts w:ascii="Times New Roman" w:hAnsi="Times New Roman" w:cs="Times New Roman"/>
          <w:sz w:val="28"/>
          <w:szCs w:val="28"/>
          <w:lang w:val="uk-UA"/>
        </w:rPr>
        <w:t>ʹ</w:t>
      </w:r>
      <w:proofErr w:type="spellStart"/>
      <w:r w:rsidR="00B2475D" w:rsidRPr="008D22CA">
        <w:rPr>
          <w:rFonts w:ascii="Times New Roman" w:hAnsi="Times New Roman" w:cs="Times New Roman"/>
          <w:sz w:val="28"/>
          <w:szCs w:val="28"/>
          <w:lang w:val="en-US"/>
        </w:rPr>
        <w:t>stvo</w:t>
      </w:r>
      <w:proofErr w:type="spellEnd"/>
      <w:r w:rsidR="00B2475D" w:rsidRPr="008D22CA">
        <w:rPr>
          <w:rFonts w:ascii="Times New Roman" w:hAnsi="Times New Roman" w:cs="Times New Roman"/>
          <w:sz w:val="28"/>
          <w:szCs w:val="28"/>
          <w:lang w:val="uk-UA"/>
        </w:rPr>
        <w:t xml:space="preserve"> - </w:t>
      </w:r>
      <w:r w:rsidR="00B2475D" w:rsidRPr="008D22CA">
        <w:rPr>
          <w:rFonts w:ascii="Times New Roman" w:hAnsi="Times New Roman" w:cs="Times New Roman"/>
          <w:sz w:val="28"/>
          <w:szCs w:val="28"/>
          <w:lang w:val="en"/>
        </w:rPr>
        <w:t>Economics</w:t>
      </w:r>
      <w:r w:rsidR="00B2475D" w:rsidRPr="008D22CA">
        <w:rPr>
          <w:rFonts w:ascii="Times New Roman" w:hAnsi="Times New Roman" w:cs="Times New Roman"/>
          <w:sz w:val="28"/>
          <w:szCs w:val="28"/>
          <w:lang w:val="uk-UA"/>
        </w:rPr>
        <w:t xml:space="preserve"> </w:t>
      </w:r>
      <w:r w:rsidR="00B2475D" w:rsidRPr="008D22CA">
        <w:rPr>
          <w:rFonts w:ascii="Times New Roman" w:hAnsi="Times New Roman" w:cs="Times New Roman"/>
          <w:sz w:val="28"/>
          <w:szCs w:val="28"/>
          <w:lang w:val="en"/>
        </w:rPr>
        <w:t>and</w:t>
      </w:r>
      <w:r w:rsidR="00B2475D" w:rsidRPr="008D22CA">
        <w:rPr>
          <w:rFonts w:ascii="Times New Roman" w:hAnsi="Times New Roman" w:cs="Times New Roman"/>
          <w:sz w:val="28"/>
          <w:szCs w:val="28"/>
          <w:lang w:val="uk-UA"/>
        </w:rPr>
        <w:t xml:space="preserve"> </w:t>
      </w:r>
      <w:r w:rsidR="00B2475D" w:rsidRPr="008D22CA">
        <w:rPr>
          <w:rFonts w:ascii="Times New Roman" w:hAnsi="Times New Roman" w:cs="Times New Roman"/>
          <w:sz w:val="28"/>
          <w:szCs w:val="28"/>
          <w:lang w:val="en"/>
        </w:rPr>
        <w:t>Society</w:t>
      </w:r>
      <w:r w:rsidR="00B2475D" w:rsidRPr="008D22CA">
        <w:rPr>
          <w:rFonts w:ascii="Times New Roman" w:hAnsi="Times New Roman" w:cs="Times New Roman"/>
          <w:sz w:val="28"/>
          <w:szCs w:val="28"/>
          <w:lang w:val="uk-UA"/>
        </w:rPr>
        <w:t xml:space="preserve">, 16, 140 – 148 </w:t>
      </w:r>
      <w:r w:rsidR="00B2475D" w:rsidRPr="008D22CA">
        <w:rPr>
          <w:rFonts w:ascii="Times New Roman" w:hAnsi="Times New Roman" w:cs="Times New Roman"/>
          <w:sz w:val="28"/>
          <w:szCs w:val="28"/>
          <w:lang w:val="en-US"/>
        </w:rPr>
        <w:t>[in Ukrainian]</w:t>
      </w:r>
      <w:r w:rsidR="00171A94">
        <w:rPr>
          <w:rFonts w:ascii="Times New Roman" w:hAnsi="Times New Roman" w:cs="Times New Roman"/>
          <w:sz w:val="28"/>
          <w:szCs w:val="28"/>
          <w:lang w:val="en-US"/>
        </w:rPr>
        <w:t xml:space="preserve"> </w:t>
      </w:r>
      <w:r w:rsidR="000769FB" w:rsidRPr="000769FB">
        <w:rPr>
          <w:rFonts w:ascii="Times New Roman" w:hAnsi="Times New Roman" w:cs="Times New Roman"/>
          <w:sz w:val="28"/>
          <w:szCs w:val="28"/>
          <w:lang w:val="en-US"/>
        </w:rPr>
        <w:t>Available at:</w:t>
      </w:r>
      <w:r w:rsidR="00EE54F3" w:rsidRPr="00930102">
        <w:rPr>
          <w:rFonts w:ascii="Times New Roman" w:hAnsi="Times New Roman" w:cs="Times New Roman"/>
          <w:sz w:val="28"/>
          <w:szCs w:val="28"/>
          <w:lang w:val="uk-UA"/>
        </w:rPr>
        <w:t xml:space="preserve"> </w:t>
      </w:r>
      <w:hyperlink w:history="1">
        <w:r w:rsidR="00EE54F3" w:rsidRPr="00E33B14">
          <w:rPr>
            <w:rStyle w:val="a6"/>
            <w:rFonts w:ascii="Times New Roman" w:hAnsi="Times New Roman" w:cs="Times New Roman"/>
            <w:color w:val="auto"/>
            <w:sz w:val="28"/>
            <w:szCs w:val="28"/>
            <w:u w:val="none"/>
            <w:lang w:val="en-US"/>
          </w:rPr>
          <w:t>http</w:t>
        </w:r>
        <w:r w:rsidR="00EE54F3" w:rsidRPr="00E33B14">
          <w:rPr>
            <w:rStyle w:val="a6"/>
            <w:rFonts w:ascii="Times New Roman" w:hAnsi="Times New Roman" w:cs="Times New Roman"/>
            <w:color w:val="auto"/>
            <w:sz w:val="28"/>
            <w:szCs w:val="28"/>
            <w:u w:val="none"/>
            <w:lang w:val="uk-UA"/>
          </w:rPr>
          <w:t>://</w:t>
        </w:r>
        <w:proofErr w:type="spellStart"/>
        <w:r w:rsidR="00EE54F3" w:rsidRPr="00E33B14">
          <w:rPr>
            <w:rStyle w:val="a6"/>
            <w:rFonts w:ascii="Times New Roman" w:hAnsi="Times New Roman" w:cs="Times New Roman"/>
            <w:color w:val="auto"/>
            <w:sz w:val="28"/>
            <w:szCs w:val="28"/>
            <w:u w:val="none"/>
            <w:lang w:val="en-US"/>
          </w:rPr>
          <w:t>economyandsociety</w:t>
        </w:r>
        <w:proofErr w:type="spellEnd"/>
        <w:r w:rsidR="00EE54F3" w:rsidRPr="00E33B14">
          <w:rPr>
            <w:rStyle w:val="a6"/>
            <w:rFonts w:ascii="Times New Roman" w:hAnsi="Times New Roman" w:cs="Times New Roman"/>
            <w:color w:val="auto"/>
            <w:sz w:val="28"/>
            <w:szCs w:val="28"/>
            <w:u w:val="none"/>
            <w:lang w:val="uk-UA"/>
          </w:rPr>
          <w:t>.</w:t>
        </w:r>
        <w:r w:rsidR="00EE54F3" w:rsidRPr="00E33B14">
          <w:rPr>
            <w:rStyle w:val="a6"/>
            <w:rFonts w:ascii="Times New Roman" w:hAnsi="Times New Roman" w:cs="Times New Roman"/>
            <w:color w:val="auto"/>
            <w:sz w:val="28"/>
            <w:szCs w:val="28"/>
            <w:u w:val="none"/>
            <w:lang w:val="en-US"/>
          </w:rPr>
          <w:t>in</w:t>
        </w:r>
        <w:r w:rsidR="00EE54F3" w:rsidRPr="00E33B14">
          <w:rPr>
            <w:rStyle w:val="a6"/>
            <w:rFonts w:ascii="Times New Roman" w:hAnsi="Times New Roman" w:cs="Times New Roman"/>
            <w:color w:val="auto"/>
            <w:sz w:val="28"/>
            <w:szCs w:val="28"/>
            <w:u w:val="none"/>
            <w:lang w:val="uk-UA"/>
          </w:rPr>
          <w:t>.</w:t>
        </w:r>
        <w:proofErr w:type="spellStart"/>
        <w:r w:rsidR="00EE54F3" w:rsidRPr="00E33B14">
          <w:rPr>
            <w:rStyle w:val="a6"/>
            <w:rFonts w:ascii="Times New Roman" w:hAnsi="Times New Roman" w:cs="Times New Roman"/>
            <w:color w:val="auto"/>
            <w:sz w:val="28"/>
            <w:szCs w:val="28"/>
            <w:u w:val="none"/>
            <w:lang w:val="en-US"/>
          </w:rPr>
          <w:t>ua</w:t>
        </w:r>
        <w:proofErr w:type="spellEnd"/>
        <w:r w:rsidR="00EE54F3" w:rsidRPr="00E33B14">
          <w:rPr>
            <w:rStyle w:val="a6"/>
            <w:rFonts w:ascii="Times New Roman" w:hAnsi="Times New Roman" w:cs="Times New Roman"/>
            <w:color w:val="auto"/>
            <w:sz w:val="28"/>
            <w:szCs w:val="28"/>
            <w:u w:val="none"/>
            <w:lang w:val="uk-UA"/>
          </w:rPr>
          <w:t xml:space="preserve"> /</w:t>
        </w:r>
        <w:r w:rsidR="00EE54F3" w:rsidRPr="00E33B14">
          <w:rPr>
            <w:rStyle w:val="a6"/>
            <w:rFonts w:ascii="Times New Roman" w:hAnsi="Times New Roman" w:cs="Times New Roman"/>
            <w:color w:val="auto"/>
            <w:sz w:val="28"/>
            <w:szCs w:val="28"/>
            <w:u w:val="none"/>
            <w:lang w:val="en-US"/>
          </w:rPr>
          <w:t>journal</w:t>
        </w:r>
        <w:r w:rsidR="00EE54F3" w:rsidRPr="00E33B14">
          <w:rPr>
            <w:rStyle w:val="a6"/>
            <w:rFonts w:ascii="Times New Roman" w:hAnsi="Times New Roman" w:cs="Times New Roman"/>
            <w:color w:val="auto"/>
            <w:sz w:val="28"/>
            <w:szCs w:val="28"/>
            <w:u w:val="none"/>
            <w:lang w:val="uk-UA"/>
          </w:rPr>
          <w:t>/16_</w:t>
        </w:r>
        <w:proofErr w:type="spellStart"/>
        <w:r w:rsidR="00EE54F3" w:rsidRPr="00E33B14">
          <w:rPr>
            <w:rStyle w:val="a6"/>
            <w:rFonts w:ascii="Times New Roman" w:hAnsi="Times New Roman" w:cs="Times New Roman"/>
            <w:color w:val="auto"/>
            <w:sz w:val="28"/>
            <w:szCs w:val="28"/>
            <w:u w:val="none"/>
            <w:lang w:val="en-US"/>
          </w:rPr>
          <w:t>ukr</w:t>
        </w:r>
        <w:proofErr w:type="spellEnd"/>
        <w:r w:rsidR="00EE54F3" w:rsidRPr="00E33B14">
          <w:rPr>
            <w:rStyle w:val="a6"/>
            <w:rFonts w:ascii="Times New Roman" w:hAnsi="Times New Roman" w:cs="Times New Roman"/>
            <w:color w:val="auto"/>
            <w:sz w:val="28"/>
            <w:szCs w:val="28"/>
            <w:u w:val="none"/>
            <w:lang w:val="uk-UA"/>
          </w:rPr>
          <w:t>/119.</w:t>
        </w:r>
        <w:r w:rsidR="00EE54F3" w:rsidRPr="00E33B14">
          <w:rPr>
            <w:rStyle w:val="a6"/>
            <w:rFonts w:ascii="Times New Roman" w:hAnsi="Times New Roman" w:cs="Times New Roman"/>
            <w:color w:val="auto"/>
            <w:sz w:val="28"/>
            <w:szCs w:val="28"/>
            <w:u w:val="none"/>
            <w:lang w:val="en-US"/>
          </w:rPr>
          <w:t>pdf</w:t>
        </w:r>
      </w:hyperlink>
      <w:r w:rsidR="00EE54F3" w:rsidRPr="00E33B14">
        <w:rPr>
          <w:rFonts w:ascii="Times New Roman" w:hAnsi="Times New Roman" w:cs="Times New Roman"/>
          <w:sz w:val="28"/>
          <w:szCs w:val="28"/>
          <w:lang w:val="uk-UA"/>
        </w:rPr>
        <w:t xml:space="preserve"> </w:t>
      </w:r>
      <w:r w:rsidR="00171A94" w:rsidRPr="00F01270">
        <w:rPr>
          <w:rFonts w:ascii="Times New Roman" w:hAnsi="Times New Roman" w:cs="Times New Roman"/>
          <w:sz w:val="28"/>
          <w:szCs w:val="28"/>
          <w:lang w:val="en-US"/>
        </w:rPr>
        <w:t>(accessed 8</w:t>
      </w:r>
      <w:r w:rsidR="00171A94">
        <w:rPr>
          <w:rFonts w:ascii="Times New Roman" w:hAnsi="Times New Roman" w:cs="Times New Roman"/>
          <w:sz w:val="28"/>
          <w:szCs w:val="28"/>
          <w:lang w:val="en-US"/>
        </w:rPr>
        <w:t xml:space="preserve"> Ma</w:t>
      </w:r>
      <w:r w:rsidR="00171A94" w:rsidRPr="00F01270">
        <w:rPr>
          <w:rFonts w:ascii="Times New Roman" w:hAnsi="Times New Roman" w:cs="Times New Roman"/>
          <w:sz w:val="28"/>
          <w:szCs w:val="28"/>
          <w:lang w:val="en-US"/>
        </w:rPr>
        <w:t>y 2019).</w:t>
      </w:r>
    </w:p>
    <w:p w:rsidR="00B2475D" w:rsidRPr="004A6979" w:rsidRDefault="00D1692B" w:rsidP="0094279B">
      <w:pPr>
        <w:spacing w:after="0" w:line="240" w:lineRule="auto"/>
        <w:ind w:firstLine="709"/>
        <w:jc w:val="both"/>
        <w:rPr>
          <w:rFonts w:ascii="Times New Roman" w:hAnsi="Times New Roman" w:cs="Times New Roman"/>
          <w:sz w:val="28"/>
          <w:szCs w:val="28"/>
          <w:lang w:val="en-US"/>
        </w:rPr>
      </w:pPr>
      <w:r w:rsidRPr="00CA7C44">
        <w:rPr>
          <w:rFonts w:ascii="Times New Roman" w:hAnsi="Times New Roman" w:cs="Times New Roman"/>
          <w:sz w:val="28"/>
          <w:szCs w:val="28"/>
          <w:shd w:val="clear" w:color="auto" w:fill="F2F2F2"/>
          <w:lang w:val="uk-UA"/>
        </w:rPr>
        <w:t>16</w:t>
      </w:r>
      <w:r w:rsidR="00B2475D" w:rsidRPr="00CA7C44">
        <w:rPr>
          <w:rFonts w:ascii="Times New Roman" w:hAnsi="Times New Roman" w:cs="Times New Roman"/>
          <w:sz w:val="28"/>
          <w:szCs w:val="28"/>
          <w:shd w:val="clear" w:color="auto" w:fill="F2F2F2"/>
          <w:lang w:val="uk-UA"/>
        </w:rPr>
        <w:t xml:space="preserve">. </w:t>
      </w:r>
      <w:proofErr w:type="spellStart"/>
      <w:r w:rsidR="00B2475D" w:rsidRPr="00CA7C44">
        <w:rPr>
          <w:rFonts w:ascii="Times New Roman" w:hAnsi="Times New Roman" w:cs="Times New Roman"/>
          <w:sz w:val="28"/>
          <w:szCs w:val="28"/>
          <w:lang w:val="en-US"/>
        </w:rPr>
        <w:t>Shist</w:t>
      </w:r>
      <w:proofErr w:type="spellEnd"/>
      <w:r w:rsidR="00B2475D" w:rsidRPr="00CA7C44">
        <w:rPr>
          <w:rFonts w:ascii="Times New Roman" w:hAnsi="Times New Roman" w:cs="Times New Roman"/>
          <w:sz w:val="28"/>
          <w:szCs w:val="28"/>
          <w:lang w:val="uk-UA"/>
        </w:rPr>
        <w:t xml:space="preserve">ʹ </w:t>
      </w:r>
      <w:proofErr w:type="spellStart"/>
      <w:r w:rsidR="00B2475D" w:rsidRPr="00CA7C44">
        <w:rPr>
          <w:rFonts w:ascii="Times New Roman" w:hAnsi="Times New Roman" w:cs="Times New Roman"/>
          <w:sz w:val="28"/>
          <w:szCs w:val="28"/>
          <w:lang w:val="en-US"/>
        </w:rPr>
        <w:t>faktoriv</w:t>
      </w:r>
      <w:proofErr w:type="spellEnd"/>
      <w:r w:rsidR="00B2475D" w:rsidRPr="00CA7C44">
        <w:rPr>
          <w:rFonts w:ascii="Times New Roman" w:hAnsi="Times New Roman" w:cs="Times New Roman"/>
          <w:sz w:val="28"/>
          <w:szCs w:val="28"/>
          <w:lang w:val="uk-UA"/>
        </w:rPr>
        <w:t xml:space="preserve">, </w:t>
      </w:r>
      <w:proofErr w:type="spellStart"/>
      <w:r w:rsidR="00B2475D" w:rsidRPr="00CA7C44">
        <w:rPr>
          <w:rFonts w:ascii="Times New Roman" w:hAnsi="Times New Roman" w:cs="Times New Roman"/>
          <w:sz w:val="28"/>
          <w:szCs w:val="28"/>
          <w:lang w:val="en-US"/>
        </w:rPr>
        <w:t>shcho</w:t>
      </w:r>
      <w:proofErr w:type="spellEnd"/>
      <w:r w:rsidR="00B2475D" w:rsidRPr="00CA7C44">
        <w:rPr>
          <w:rFonts w:ascii="Times New Roman" w:hAnsi="Times New Roman" w:cs="Times New Roman"/>
          <w:sz w:val="28"/>
          <w:szCs w:val="28"/>
          <w:lang w:val="uk-UA"/>
        </w:rPr>
        <w:t xml:space="preserve"> </w:t>
      </w:r>
      <w:proofErr w:type="spellStart"/>
      <w:r w:rsidR="00B2475D" w:rsidRPr="00CA7C44">
        <w:rPr>
          <w:rFonts w:ascii="Times New Roman" w:hAnsi="Times New Roman" w:cs="Times New Roman"/>
          <w:sz w:val="28"/>
          <w:szCs w:val="28"/>
          <w:lang w:val="en-US"/>
        </w:rPr>
        <w:t>vyznachatymut</w:t>
      </w:r>
      <w:proofErr w:type="spellEnd"/>
      <w:r w:rsidR="00B2475D" w:rsidRPr="00CA7C44">
        <w:rPr>
          <w:rFonts w:ascii="Times New Roman" w:hAnsi="Times New Roman" w:cs="Times New Roman"/>
          <w:sz w:val="28"/>
          <w:szCs w:val="28"/>
          <w:lang w:val="uk-UA"/>
        </w:rPr>
        <w:t xml:space="preserve">ʹ </w:t>
      </w:r>
      <w:proofErr w:type="spellStart"/>
      <w:r w:rsidR="00B2475D" w:rsidRPr="00CA7C44">
        <w:rPr>
          <w:rFonts w:ascii="Times New Roman" w:hAnsi="Times New Roman" w:cs="Times New Roman"/>
          <w:sz w:val="28"/>
          <w:szCs w:val="28"/>
          <w:lang w:val="en-US"/>
        </w:rPr>
        <w:t>rozvytok</w:t>
      </w:r>
      <w:proofErr w:type="spellEnd"/>
      <w:r w:rsidR="00B2475D" w:rsidRPr="00CA7C44">
        <w:rPr>
          <w:rFonts w:ascii="Times New Roman" w:hAnsi="Times New Roman" w:cs="Times New Roman"/>
          <w:sz w:val="28"/>
          <w:szCs w:val="28"/>
          <w:lang w:val="uk-UA"/>
        </w:rPr>
        <w:t xml:space="preserve"> </w:t>
      </w:r>
      <w:proofErr w:type="spellStart"/>
      <w:r w:rsidR="00B2475D" w:rsidRPr="00CA7C44">
        <w:rPr>
          <w:rFonts w:ascii="Times New Roman" w:hAnsi="Times New Roman" w:cs="Times New Roman"/>
          <w:sz w:val="28"/>
          <w:szCs w:val="28"/>
          <w:lang w:val="en-US"/>
        </w:rPr>
        <w:t>bankivs</w:t>
      </w:r>
      <w:proofErr w:type="spellEnd"/>
      <w:r w:rsidR="00B2475D" w:rsidRPr="00CA7C44">
        <w:rPr>
          <w:rFonts w:ascii="Times New Roman" w:hAnsi="Times New Roman" w:cs="Times New Roman"/>
          <w:sz w:val="28"/>
          <w:szCs w:val="28"/>
          <w:lang w:val="uk-UA"/>
        </w:rPr>
        <w:t>ʹ</w:t>
      </w:r>
      <w:proofErr w:type="spellStart"/>
      <w:r w:rsidR="00B2475D" w:rsidRPr="00CA7C44">
        <w:rPr>
          <w:rFonts w:ascii="Times New Roman" w:hAnsi="Times New Roman" w:cs="Times New Roman"/>
          <w:sz w:val="28"/>
          <w:szCs w:val="28"/>
          <w:lang w:val="en-US"/>
        </w:rPr>
        <w:t>koho</w:t>
      </w:r>
      <w:proofErr w:type="spellEnd"/>
      <w:r w:rsidR="00B2475D" w:rsidRPr="00CA7C44">
        <w:rPr>
          <w:rFonts w:ascii="Times New Roman" w:hAnsi="Times New Roman" w:cs="Times New Roman"/>
          <w:sz w:val="28"/>
          <w:szCs w:val="28"/>
          <w:lang w:val="uk-UA"/>
        </w:rPr>
        <w:t xml:space="preserve"> </w:t>
      </w:r>
      <w:proofErr w:type="spellStart"/>
      <w:r w:rsidR="00B2475D" w:rsidRPr="00CA7C44">
        <w:rPr>
          <w:rFonts w:ascii="Times New Roman" w:hAnsi="Times New Roman" w:cs="Times New Roman"/>
          <w:sz w:val="28"/>
          <w:szCs w:val="28"/>
          <w:lang w:val="en-US"/>
        </w:rPr>
        <w:t>sektoru</w:t>
      </w:r>
      <w:proofErr w:type="spellEnd"/>
      <w:r w:rsidR="00B2475D" w:rsidRPr="00CA7C44">
        <w:rPr>
          <w:rFonts w:ascii="Times New Roman" w:hAnsi="Times New Roman" w:cs="Times New Roman"/>
          <w:sz w:val="28"/>
          <w:szCs w:val="28"/>
          <w:lang w:val="uk-UA"/>
        </w:rPr>
        <w:t xml:space="preserve"> [</w:t>
      </w:r>
      <w:r w:rsidR="00B2475D" w:rsidRPr="00CA7C44">
        <w:rPr>
          <w:rFonts w:ascii="Times New Roman" w:hAnsi="Times New Roman" w:cs="Times New Roman"/>
          <w:sz w:val="28"/>
          <w:szCs w:val="28"/>
          <w:lang w:val="en"/>
        </w:rPr>
        <w:t>Six factors that determine the development of the banking sector</w:t>
      </w:r>
      <w:r w:rsidR="00B2475D" w:rsidRPr="00CA7C44">
        <w:rPr>
          <w:rFonts w:ascii="Times New Roman" w:hAnsi="Times New Roman" w:cs="Times New Roman"/>
          <w:sz w:val="28"/>
          <w:szCs w:val="28"/>
          <w:lang w:val="en-US"/>
        </w:rPr>
        <w:t>]</w:t>
      </w:r>
      <w:r w:rsidR="00B2475D" w:rsidRPr="00CA7C44">
        <w:rPr>
          <w:rFonts w:ascii="Times New Roman" w:hAnsi="Times New Roman" w:cs="Times New Roman"/>
          <w:sz w:val="28"/>
          <w:szCs w:val="28"/>
          <w:lang w:val="uk-UA"/>
        </w:rPr>
        <w:t xml:space="preserve"> </w:t>
      </w:r>
      <w:r w:rsidR="00B2475D" w:rsidRPr="00CA7C44">
        <w:rPr>
          <w:rFonts w:ascii="Times New Roman" w:hAnsi="Times New Roman" w:cs="Times New Roman"/>
          <w:sz w:val="28"/>
          <w:szCs w:val="28"/>
          <w:lang w:val="en-US"/>
        </w:rPr>
        <w:t>(</w:t>
      </w:r>
      <w:proofErr w:type="spellStart"/>
      <w:r w:rsidR="00B2475D" w:rsidRPr="00CA7C44">
        <w:rPr>
          <w:rFonts w:ascii="Times New Roman" w:hAnsi="Times New Roman" w:cs="Times New Roman"/>
          <w:sz w:val="28"/>
          <w:szCs w:val="28"/>
          <w:lang w:val="en-US"/>
        </w:rPr>
        <w:t>n.d.</w:t>
      </w:r>
      <w:proofErr w:type="spellEnd"/>
      <w:r w:rsidR="00B2475D" w:rsidRPr="00CA7C44">
        <w:rPr>
          <w:rFonts w:ascii="Times New Roman" w:hAnsi="Times New Roman" w:cs="Times New Roman"/>
          <w:sz w:val="28"/>
          <w:szCs w:val="28"/>
          <w:lang w:val="en-US"/>
        </w:rPr>
        <w:t xml:space="preserve">). </w:t>
      </w:r>
      <w:r w:rsidR="000769FB" w:rsidRPr="00CA7C44">
        <w:rPr>
          <w:rFonts w:ascii="Times New Roman" w:hAnsi="Times New Roman" w:cs="Times New Roman"/>
          <w:sz w:val="28"/>
          <w:szCs w:val="28"/>
          <w:lang w:val="en-US"/>
        </w:rPr>
        <w:t xml:space="preserve">Available at: </w:t>
      </w:r>
      <w:hyperlink r:id="rId33" w:history="1">
        <w:r w:rsidR="00B2475D" w:rsidRPr="004A6979">
          <w:rPr>
            <w:rFonts w:ascii="Times New Roman" w:hAnsi="Times New Roman" w:cs="Times New Roman"/>
            <w:sz w:val="28"/>
            <w:szCs w:val="28"/>
            <w:lang w:val="en-US"/>
          </w:rPr>
          <w:t>https://uteka.ua/ua/publication/news-14-delovye-novosti-36-shest-faktorov-kotorye-budut-opredelyat-razvitie-bankovskogo-sektora</w:t>
        </w:r>
      </w:hyperlink>
      <w:r w:rsidR="00B2475D" w:rsidRPr="004A6979">
        <w:rPr>
          <w:rFonts w:ascii="Times New Roman" w:hAnsi="Times New Roman" w:cs="Times New Roman"/>
          <w:sz w:val="28"/>
          <w:szCs w:val="28"/>
          <w:lang w:val="en-US"/>
        </w:rPr>
        <w:t xml:space="preserve"> [in Ukrainian]</w:t>
      </w:r>
      <w:r w:rsidR="00F01270" w:rsidRPr="004A6979">
        <w:rPr>
          <w:rFonts w:ascii="Times New Roman" w:hAnsi="Times New Roman" w:cs="Times New Roman"/>
          <w:sz w:val="28"/>
          <w:szCs w:val="28"/>
          <w:lang w:val="en-US"/>
        </w:rPr>
        <w:t xml:space="preserve"> (accessed 8 May 2019).</w:t>
      </w:r>
    </w:p>
    <w:p w:rsidR="0046121E" w:rsidRPr="008D22CA" w:rsidRDefault="0046121E" w:rsidP="0094279B">
      <w:pPr>
        <w:spacing w:after="0" w:line="240" w:lineRule="auto"/>
        <w:ind w:firstLine="709"/>
        <w:jc w:val="both"/>
        <w:rPr>
          <w:rFonts w:ascii="Times New Roman" w:hAnsi="Times New Roman" w:cs="Times New Roman"/>
          <w:sz w:val="28"/>
          <w:szCs w:val="28"/>
          <w:lang w:val="en-US"/>
        </w:rPr>
      </w:pPr>
      <w:r w:rsidRPr="008D22CA">
        <w:rPr>
          <w:rFonts w:ascii="Times New Roman" w:hAnsi="Times New Roman" w:cs="Times New Roman"/>
          <w:sz w:val="28"/>
          <w:szCs w:val="28"/>
          <w:lang w:val="uk-UA"/>
        </w:rPr>
        <w:t>1</w:t>
      </w:r>
      <w:r w:rsidR="00D1692B" w:rsidRPr="008D22CA">
        <w:rPr>
          <w:rFonts w:ascii="Times New Roman" w:hAnsi="Times New Roman" w:cs="Times New Roman"/>
          <w:sz w:val="28"/>
          <w:szCs w:val="28"/>
          <w:lang w:val="uk-UA"/>
        </w:rPr>
        <w:t>7</w:t>
      </w:r>
      <w:r w:rsidRPr="008D22CA">
        <w:rPr>
          <w:rFonts w:ascii="Times New Roman" w:hAnsi="Times New Roman" w:cs="Times New Roman"/>
          <w:sz w:val="28"/>
          <w:szCs w:val="28"/>
          <w:lang w:val="uk-UA"/>
        </w:rPr>
        <w:t xml:space="preserve">. </w:t>
      </w:r>
      <w:proofErr w:type="spellStart"/>
      <w:r w:rsidRPr="008D22CA">
        <w:rPr>
          <w:rFonts w:ascii="Times New Roman" w:hAnsi="Times New Roman" w:cs="Times New Roman"/>
          <w:sz w:val="28"/>
          <w:szCs w:val="28"/>
          <w:lang w:val="en-US"/>
        </w:rPr>
        <w:t>Oklander</w:t>
      </w:r>
      <w:proofErr w:type="spellEnd"/>
      <w:r w:rsidRPr="008D22CA">
        <w:rPr>
          <w:rFonts w:ascii="Times New Roman" w:hAnsi="Times New Roman" w:cs="Times New Roman"/>
          <w:sz w:val="28"/>
          <w:szCs w:val="28"/>
          <w:lang w:val="en-US"/>
        </w:rPr>
        <w:t xml:space="preserve">, M.A., </w:t>
      </w:r>
      <w:proofErr w:type="spellStart"/>
      <w:r w:rsidRPr="008D22CA">
        <w:rPr>
          <w:rFonts w:ascii="Times New Roman" w:hAnsi="Times New Roman" w:cs="Times New Roman"/>
          <w:sz w:val="28"/>
          <w:szCs w:val="28"/>
          <w:lang w:val="en-US"/>
        </w:rPr>
        <w:t>Oklander</w:t>
      </w:r>
      <w:proofErr w:type="spellEnd"/>
      <w:r w:rsidRPr="008D22CA">
        <w:rPr>
          <w:rFonts w:ascii="Times New Roman" w:hAnsi="Times New Roman" w:cs="Times New Roman"/>
          <w:sz w:val="28"/>
          <w:szCs w:val="28"/>
          <w:lang w:val="en-US"/>
        </w:rPr>
        <w:t xml:space="preserve">, T.O., </w:t>
      </w:r>
      <w:proofErr w:type="spellStart"/>
      <w:r w:rsidRPr="008D22CA">
        <w:rPr>
          <w:rFonts w:ascii="Times New Roman" w:hAnsi="Times New Roman" w:cs="Times New Roman"/>
          <w:sz w:val="28"/>
          <w:szCs w:val="28"/>
          <w:lang w:val="en-US"/>
        </w:rPr>
        <w:t>Pedko</w:t>
      </w:r>
      <w:proofErr w:type="spellEnd"/>
      <w:r w:rsidRPr="008D22CA">
        <w:rPr>
          <w:rFonts w:ascii="Times New Roman" w:hAnsi="Times New Roman" w:cs="Times New Roman"/>
          <w:sz w:val="28"/>
          <w:szCs w:val="28"/>
          <w:lang w:val="en-US"/>
        </w:rPr>
        <w:t xml:space="preserve">, I. A., &amp; </w:t>
      </w:r>
      <w:proofErr w:type="spellStart"/>
      <w:r w:rsidRPr="008D22CA">
        <w:rPr>
          <w:rFonts w:ascii="Times New Roman" w:hAnsi="Times New Roman" w:cs="Times New Roman"/>
          <w:sz w:val="28"/>
          <w:szCs w:val="28"/>
          <w:lang w:val="en-US"/>
        </w:rPr>
        <w:t>Yashkina</w:t>
      </w:r>
      <w:proofErr w:type="spellEnd"/>
      <w:r w:rsidRPr="008D22CA">
        <w:rPr>
          <w:rFonts w:ascii="Times New Roman" w:hAnsi="Times New Roman" w:cs="Times New Roman"/>
          <w:sz w:val="28"/>
          <w:szCs w:val="28"/>
          <w:lang w:val="en-US"/>
        </w:rPr>
        <w:t xml:space="preserve">, O.I. (2017). </w:t>
      </w:r>
      <w:proofErr w:type="spellStart"/>
      <w:r w:rsidRPr="008D22CA">
        <w:rPr>
          <w:rFonts w:ascii="Times New Roman" w:hAnsi="Times New Roman" w:cs="Times New Roman"/>
          <w:i/>
          <w:sz w:val="28"/>
          <w:szCs w:val="28"/>
          <w:lang w:val="en-US"/>
        </w:rPr>
        <w:t>Marketynhovi</w:t>
      </w:r>
      <w:proofErr w:type="spellEnd"/>
      <w:r w:rsidRPr="008D22CA">
        <w:rPr>
          <w:rFonts w:ascii="Times New Roman" w:hAnsi="Times New Roman" w:cs="Times New Roman"/>
          <w:i/>
          <w:sz w:val="28"/>
          <w:szCs w:val="28"/>
          <w:lang w:val="en-US"/>
        </w:rPr>
        <w:t xml:space="preserve"> </w:t>
      </w:r>
      <w:proofErr w:type="spellStart"/>
      <w:r w:rsidRPr="008D22CA">
        <w:rPr>
          <w:rFonts w:ascii="Times New Roman" w:hAnsi="Times New Roman" w:cs="Times New Roman"/>
          <w:i/>
          <w:sz w:val="28"/>
          <w:szCs w:val="28"/>
          <w:lang w:val="en-US"/>
        </w:rPr>
        <w:t>doslidzhennia</w:t>
      </w:r>
      <w:proofErr w:type="spellEnd"/>
      <w:r w:rsidRPr="008D22CA">
        <w:rPr>
          <w:rFonts w:ascii="Times New Roman" w:hAnsi="Times New Roman" w:cs="Times New Roman"/>
          <w:i/>
          <w:sz w:val="28"/>
          <w:szCs w:val="28"/>
          <w:lang w:val="en-US"/>
        </w:rPr>
        <w:t xml:space="preserve"> </w:t>
      </w:r>
      <w:proofErr w:type="spellStart"/>
      <w:r w:rsidRPr="008D22CA">
        <w:rPr>
          <w:rFonts w:ascii="Times New Roman" w:hAnsi="Times New Roman" w:cs="Times New Roman"/>
          <w:i/>
          <w:sz w:val="28"/>
          <w:szCs w:val="28"/>
          <w:lang w:val="en-US"/>
        </w:rPr>
        <w:t>innovatsii</w:t>
      </w:r>
      <w:proofErr w:type="spellEnd"/>
      <w:r w:rsidRPr="008D22CA">
        <w:rPr>
          <w:rFonts w:ascii="Times New Roman" w:hAnsi="Times New Roman" w:cs="Times New Roman"/>
          <w:i/>
          <w:sz w:val="28"/>
          <w:szCs w:val="28"/>
          <w:lang w:val="en-US"/>
        </w:rPr>
        <w:t xml:space="preserve"> ta </w:t>
      </w:r>
      <w:proofErr w:type="spellStart"/>
      <w:r w:rsidRPr="008D22CA">
        <w:rPr>
          <w:rFonts w:ascii="Times New Roman" w:hAnsi="Times New Roman" w:cs="Times New Roman"/>
          <w:i/>
          <w:sz w:val="28"/>
          <w:szCs w:val="28"/>
          <w:lang w:val="en-US"/>
        </w:rPr>
        <w:t>pidpryiemnytski</w:t>
      </w:r>
      <w:proofErr w:type="spellEnd"/>
      <w:r w:rsidRPr="008D22CA">
        <w:rPr>
          <w:rFonts w:ascii="Times New Roman" w:hAnsi="Times New Roman" w:cs="Times New Roman"/>
          <w:i/>
          <w:sz w:val="28"/>
          <w:szCs w:val="28"/>
          <w:lang w:val="en-US"/>
        </w:rPr>
        <w:t xml:space="preserve"> </w:t>
      </w:r>
      <w:proofErr w:type="spellStart"/>
      <w:r w:rsidRPr="008D22CA">
        <w:rPr>
          <w:rFonts w:ascii="Times New Roman" w:hAnsi="Times New Roman" w:cs="Times New Roman"/>
          <w:i/>
          <w:sz w:val="28"/>
          <w:szCs w:val="28"/>
          <w:lang w:val="en-US"/>
        </w:rPr>
        <w:t>ryzyky</w:t>
      </w:r>
      <w:proofErr w:type="spellEnd"/>
      <w:r w:rsidRPr="008D22CA">
        <w:rPr>
          <w:rFonts w:ascii="Times New Roman" w:hAnsi="Times New Roman" w:cs="Times New Roman"/>
          <w:i/>
          <w:sz w:val="28"/>
          <w:szCs w:val="28"/>
          <w:lang w:val="en-US"/>
        </w:rPr>
        <w:t xml:space="preserve"> [Marketing Research Innovations and Business Risks].</w:t>
      </w:r>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Oklander</w:t>
      </w:r>
      <w:proofErr w:type="spellEnd"/>
      <w:r w:rsidRPr="008D22CA">
        <w:rPr>
          <w:rFonts w:ascii="Times New Roman" w:hAnsi="Times New Roman" w:cs="Times New Roman"/>
          <w:sz w:val="28"/>
          <w:szCs w:val="28"/>
          <w:lang w:val="en-US"/>
        </w:rPr>
        <w:t xml:space="preserve">, M.A. (Ed). Odesa: </w:t>
      </w:r>
      <w:proofErr w:type="spellStart"/>
      <w:r w:rsidRPr="008D22CA">
        <w:rPr>
          <w:rFonts w:ascii="Times New Roman" w:hAnsi="Times New Roman" w:cs="Times New Roman"/>
          <w:sz w:val="28"/>
          <w:szCs w:val="28"/>
          <w:lang w:val="en-US"/>
        </w:rPr>
        <w:t>Astroprint</w:t>
      </w:r>
      <w:proofErr w:type="spellEnd"/>
      <w:r w:rsidRPr="008D22CA">
        <w:rPr>
          <w:rFonts w:ascii="Times New Roman" w:hAnsi="Times New Roman" w:cs="Times New Roman"/>
          <w:sz w:val="28"/>
          <w:szCs w:val="28"/>
          <w:lang w:val="en-US"/>
        </w:rPr>
        <w:t xml:space="preserve"> [in Ukrainian].</w:t>
      </w:r>
    </w:p>
    <w:p w:rsidR="0046121E" w:rsidRPr="008D22CA" w:rsidRDefault="0046121E" w:rsidP="0094279B">
      <w:pPr>
        <w:spacing w:after="0" w:line="240" w:lineRule="auto"/>
        <w:ind w:firstLine="709"/>
        <w:jc w:val="both"/>
        <w:rPr>
          <w:rFonts w:ascii="Times New Roman" w:hAnsi="Times New Roman" w:cs="Times New Roman"/>
          <w:sz w:val="28"/>
          <w:szCs w:val="28"/>
          <w:lang w:val="en-US"/>
        </w:rPr>
      </w:pPr>
      <w:r w:rsidRPr="008D22CA">
        <w:rPr>
          <w:rFonts w:ascii="Times New Roman" w:hAnsi="Times New Roman" w:cs="Times New Roman"/>
          <w:sz w:val="28"/>
          <w:szCs w:val="28"/>
          <w:lang w:val="uk-UA"/>
        </w:rPr>
        <w:t>1</w:t>
      </w:r>
      <w:r w:rsidR="00D1692B" w:rsidRPr="008D22CA">
        <w:rPr>
          <w:rFonts w:ascii="Times New Roman" w:hAnsi="Times New Roman" w:cs="Times New Roman"/>
          <w:sz w:val="28"/>
          <w:szCs w:val="28"/>
          <w:lang w:val="uk-UA"/>
        </w:rPr>
        <w:t>8</w:t>
      </w:r>
      <w:r w:rsidRPr="008D22CA">
        <w:rPr>
          <w:rFonts w:ascii="Times New Roman" w:hAnsi="Times New Roman" w:cs="Times New Roman"/>
          <w:sz w:val="28"/>
          <w:szCs w:val="28"/>
          <w:lang w:val="uk-UA"/>
        </w:rPr>
        <w:t xml:space="preserve">. </w:t>
      </w:r>
      <w:proofErr w:type="spellStart"/>
      <w:r w:rsidRPr="008D22CA">
        <w:rPr>
          <w:rFonts w:ascii="Times New Roman" w:hAnsi="Times New Roman" w:cs="Times New Roman"/>
          <w:sz w:val="28"/>
          <w:szCs w:val="28"/>
          <w:lang w:val="en-US"/>
        </w:rPr>
        <w:t>Oklander</w:t>
      </w:r>
      <w:proofErr w:type="spellEnd"/>
      <w:r w:rsidRPr="008D22CA">
        <w:rPr>
          <w:rFonts w:ascii="Times New Roman" w:hAnsi="Times New Roman" w:cs="Times New Roman"/>
          <w:sz w:val="28"/>
          <w:szCs w:val="28"/>
          <w:lang w:val="en-US"/>
        </w:rPr>
        <w:t xml:space="preserve">, T.O. (2011). </w:t>
      </w:r>
      <w:proofErr w:type="spellStart"/>
      <w:r w:rsidRPr="008D22CA">
        <w:rPr>
          <w:rFonts w:ascii="Times New Roman" w:hAnsi="Times New Roman" w:cs="Times New Roman"/>
          <w:sz w:val="28"/>
          <w:szCs w:val="28"/>
          <w:lang w:val="en-US"/>
        </w:rPr>
        <w:t>Innovatsiini</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metody</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vplyvu</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na</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spozhyvachiv</w:t>
      </w:r>
      <w:proofErr w:type="spellEnd"/>
      <w:r w:rsidRPr="008D22CA">
        <w:rPr>
          <w:rFonts w:ascii="Times New Roman" w:hAnsi="Times New Roman" w:cs="Times New Roman"/>
          <w:sz w:val="28"/>
          <w:szCs w:val="28"/>
          <w:lang w:val="en-US"/>
        </w:rPr>
        <w:t xml:space="preserve">: </w:t>
      </w:r>
      <w:proofErr w:type="spellStart"/>
      <w:r w:rsidRPr="008D22CA">
        <w:rPr>
          <w:rFonts w:ascii="Times New Roman" w:hAnsi="Times New Roman" w:cs="Times New Roman"/>
          <w:sz w:val="28"/>
          <w:szCs w:val="28"/>
          <w:lang w:val="en-US"/>
        </w:rPr>
        <w:t>aromamarketynh</w:t>
      </w:r>
      <w:proofErr w:type="spellEnd"/>
      <w:r w:rsidRPr="008D22CA">
        <w:rPr>
          <w:rFonts w:ascii="Times New Roman" w:hAnsi="Times New Roman" w:cs="Times New Roman"/>
          <w:sz w:val="28"/>
          <w:szCs w:val="28"/>
          <w:lang w:val="en-US"/>
        </w:rPr>
        <w:t xml:space="preserve"> [Innovative methods of influencing consumers: aroma marketing]. </w:t>
      </w:r>
      <w:proofErr w:type="spellStart"/>
      <w:r w:rsidRPr="008D22CA">
        <w:rPr>
          <w:rFonts w:ascii="Times New Roman" w:hAnsi="Times New Roman" w:cs="Times New Roman"/>
          <w:i/>
          <w:sz w:val="28"/>
          <w:szCs w:val="28"/>
          <w:lang w:val="en-US"/>
        </w:rPr>
        <w:t>Marketynh</w:t>
      </w:r>
      <w:proofErr w:type="spellEnd"/>
      <w:r w:rsidRPr="008D22CA">
        <w:rPr>
          <w:rFonts w:ascii="Times New Roman" w:hAnsi="Times New Roman" w:cs="Times New Roman"/>
          <w:i/>
          <w:sz w:val="28"/>
          <w:szCs w:val="28"/>
          <w:lang w:val="en-US"/>
        </w:rPr>
        <w:t xml:space="preserve"> </w:t>
      </w:r>
      <w:proofErr w:type="spellStart"/>
      <w:r w:rsidRPr="008D22CA">
        <w:rPr>
          <w:rFonts w:ascii="Times New Roman" w:hAnsi="Times New Roman" w:cs="Times New Roman"/>
          <w:i/>
          <w:sz w:val="28"/>
          <w:szCs w:val="28"/>
          <w:lang w:val="en-US"/>
        </w:rPr>
        <w:t>i</w:t>
      </w:r>
      <w:proofErr w:type="spellEnd"/>
      <w:r w:rsidRPr="008D22CA">
        <w:rPr>
          <w:rFonts w:ascii="Times New Roman" w:hAnsi="Times New Roman" w:cs="Times New Roman"/>
          <w:i/>
          <w:sz w:val="28"/>
          <w:szCs w:val="28"/>
          <w:lang w:val="en-US"/>
        </w:rPr>
        <w:t xml:space="preserve"> </w:t>
      </w:r>
      <w:proofErr w:type="spellStart"/>
      <w:r w:rsidRPr="008D22CA">
        <w:rPr>
          <w:rFonts w:ascii="Times New Roman" w:hAnsi="Times New Roman" w:cs="Times New Roman"/>
          <w:i/>
          <w:sz w:val="28"/>
          <w:szCs w:val="28"/>
          <w:lang w:val="en-US"/>
        </w:rPr>
        <w:t>menedzhment</w:t>
      </w:r>
      <w:proofErr w:type="spellEnd"/>
      <w:r w:rsidRPr="008D22CA">
        <w:rPr>
          <w:rFonts w:ascii="Times New Roman" w:hAnsi="Times New Roman" w:cs="Times New Roman"/>
          <w:i/>
          <w:sz w:val="28"/>
          <w:szCs w:val="28"/>
          <w:lang w:val="en-US"/>
        </w:rPr>
        <w:t xml:space="preserve"> </w:t>
      </w:r>
      <w:proofErr w:type="spellStart"/>
      <w:r w:rsidRPr="008D22CA">
        <w:rPr>
          <w:rFonts w:ascii="Times New Roman" w:hAnsi="Times New Roman" w:cs="Times New Roman"/>
          <w:i/>
          <w:sz w:val="28"/>
          <w:szCs w:val="28"/>
          <w:lang w:val="en-US"/>
        </w:rPr>
        <w:t>innovatsii</w:t>
      </w:r>
      <w:proofErr w:type="spellEnd"/>
      <w:r w:rsidRPr="008D22CA">
        <w:rPr>
          <w:rFonts w:ascii="Times New Roman" w:hAnsi="Times New Roman" w:cs="Times New Roman"/>
          <w:i/>
          <w:sz w:val="28"/>
          <w:szCs w:val="28"/>
          <w:lang w:val="en-US"/>
        </w:rPr>
        <w:t xml:space="preserve"> </w:t>
      </w:r>
      <w:r w:rsidRPr="008D22CA">
        <w:rPr>
          <w:rFonts w:ascii="Times New Roman" w:hAnsi="Times New Roman" w:cs="Times New Roman"/>
          <w:sz w:val="28"/>
          <w:szCs w:val="28"/>
          <w:lang w:val="uk-UA"/>
        </w:rPr>
        <w:t>–</w:t>
      </w:r>
      <w:r w:rsidRPr="008D22CA">
        <w:rPr>
          <w:rFonts w:ascii="Times New Roman" w:hAnsi="Times New Roman" w:cs="Times New Roman"/>
          <w:i/>
          <w:sz w:val="28"/>
          <w:szCs w:val="28"/>
          <w:lang w:val="en-US"/>
        </w:rPr>
        <w:t xml:space="preserve"> Marketing and management of innovations, 3, 97</w:t>
      </w:r>
      <w:r w:rsidRPr="008D22CA">
        <w:rPr>
          <w:rFonts w:ascii="Times New Roman" w:hAnsi="Times New Roman" w:cs="Times New Roman"/>
          <w:sz w:val="28"/>
          <w:szCs w:val="28"/>
          <w:lang w:val="uk-UA"/>
        </w:rPr>
        <w:t>–</w:t>
      </w:r>
      <w:r w:rsidRPr="008D22CA">
        <w:rPr>
          <w:rFonts w:ascii="Times New Roman" w:hAnsi="Times New Roman" w:cs="Times New Roman"/>
          <w:i/>
          <w:sz w:val="28"/>
          <w:szCs w:val="28"/>
          <w:lang w:val="en-US"/>
        </w:rPr>
        <w:t xml:space="preserve">101 </w:t>
      </w:r>
      <w:r w:rsidRPr="008D22CA">
        <w:rPr>
          <w:rFonts w:ascii="Times New Roman" w:hAnsi="Times New Roman" w:cs="Times New Roman"/>
          <w:sz w:val="28"/>
          <w:szCs w:val="28"/>
          <w:lang w:val="en-US"/>
        </w:rPr>
        <w:t>[in Ukrainian].</w:t>
      </w:r>
    </w:p>
    <w:p w:rsidR="0046121E" w:rsidRPr="008D22CA" w:rsidRDefault="0046121E" w:rsidP="0094279B">
      <w:pPr>
        <w:spacing w:after="0" w:line="240" w:lineRule="auto"/>
        <w:ind w:firstLine="709"/>
        <w:jc w:val="both"/>
        <w:rPr>
          <w:rFonts w:ascii="Times New Roman" w:hAnsi="Times New Roman" w:cs="Times New Roman"/>
          <w:sz w:val="28"/>
          <w:szCs w:val="28"/>
          <w:lang w:val="uk-UA"/>
        </w:rPr>
      </w:pPr>
      <w:r w:rsidRPr="008D22CA">
        <w:rPr>
          <w:rFonts w:ascii="Times New Roman" w:hAnsi="Times New Roman" w:cs="Times New Roman"/>
          <w:sz w:val="28"/>
          <w:szCs w:val="28"/>
          <w:lang w:val="uk-UA"/>
        </w:rPr>
        <w:t>1</w:t>
      </w:r>
      <w:r w:rsidR="00D1692B" w:rsidRPr="008D22CA">
        <w:rPr>
          <w:rFonts w:ascii="Times New Roman" w:hAnsi="Times New Roman" w:cs="Times New Roman"/>
          <w:sz w:val="28"/>
          <w:szCs w:val="28"/>
          <w:lang w:val="uk-UA"/>
        </w:rPr>
        <w:t>9</w:t>
      </w:r>
      <w:r w:rsidRPr="008D22CA">
        <w:rPr>
          <w:rFonts w:ascii="Times New Roman" w:hAnsi="Times New Roman" w:cs="Times New Roman"/>
          <w:sz w:val="28"/>
          <w:szCs w:val="28"/>
          <w:lang w:val="uk-UA"/>
        </w:rPr>
        <w:t xml:space="preserve">. </w:t>
      </w:r>
      <w:proofErr w:type="spellStart"/>
      <w:r w:rsidRPr="008D22CA">
        <w:rPr>
          <w:rFonts w:ascii="Times New Roman" w:hAnsi="Times New Roman" w:cs="Times New Roman"/>
          <w:sz w:val="28"/>
          <w:szCs w:val="28"/>
          <w:lang w:val="uk-UA"/>
        </w:rPr>
        <w:t>Rudelius</w:t>
      </w:r>
      <w:proofErr w:type="spellEnd"/>
      <w:r w:rsidRPr="008D22CA">
        <w:rPr>
          <w:rFonts w:ascii="Times New Roman" w:hAnsi="Times New Roman" w:cs="Times New Roman"/>
          <w:sz w:val="28"/>
          <w:szCs w:val="28"/>
          <w:lang w:val="en-US"/>
        </w:rPr>
        <w:t>,</w:t>
      </w:r>
      <w:r w:rsidRPr="008D22CA">
        <w:rPr>
          <w:rFonts w:ascii="Times New Roman" w:hAnsi="Times New Roman" w:cs="Times New Roman"/>
          <w:sz w:val="28"/>
          <w:szCs w:val="28"/>
          <w:lang w:val="uk-UA"/>
        </w:rPr>
        <w:t xml:space="preserve"> V., </w:t>
      </w:r>
      <w:proofErr w:type="spellStart"/>
      <w:r w:rsidRPr="008D22CA">
        <w:rPr>
          <w:rFonts w:ascii="Times New Roman" w:hAnsi="Times New Roman" w:cs="Times New Roman"/>
          <w:sz w:val="28"/>
          <w:szCs w:val="28"/>
          <w:lang w:val="uk-UA"/>
        </w:rPr>
        <w:t>Azarian</w:t>
      </w:r>
      <w:proofErr w:type="spellEnd"/>
      <w:r w:rsidRPr="008D22CA">
        <w:rPr>
          <w:rFonts w:ascii="Times New Roman" w:hAnsi="Times New Roman" w:cs="Times New Roman"/>
          <w:sz w:val="28"/>
          <w:szCs w:val="28"/>
          <w:lang w:val="en-US"/>
        </w:rPr>
        <w:t>,</w:t>
      </w:r>
      <w:r w:rsidRPr="008D22CA">
        <w:rPr>
          <w:rFonts w:ascii="Times New Roman" w:hAnsi="Times New Roman" w:cs="Times New Roman"/>
          <w:sz w:val="28"/>
          <w:szCs w:val="28"/>
          <w:lang w:val="uk-UA"/>
        </w:rPr>
        <w:t xml:space="preserve"> O. M., </w:t>
      </w:r>
      <w:proofErr w:type="spellStart"/>
      <w:r w:rsidRPr="008D22CA">
        <w:rPr>
          <w:rFonts w:ascii="Times New Roman" w:hAnsi="Times New Roman" w:cs="Times New Roman"/>
          <w:sz w:val="28"/>
          <w:szCs w:val="28"/>
          <w:lang w:val="uk-UA"/>
        </w:rPr>
        <w:t>Babenko</w:t>
      </w:r>
      <w:proofErr w:type="spellEnd"/>
      <w:r w:rsidRPr="008D22CA">
        <w:rPr>
          <w:rFonts w:ascii="Times New Roman" w:hAnsi="Times New Roman" w:cs="Times New Roman"/>
          <w:sz w:val="28"/>
          <w:szCs w:val="28"/>
          <w:lang w:val="en-US"/>
        </w:rPr>
        <w:t>,</w:t>
      </w:r>
      <w:r w:rsidRPr="008D22CA">
        <w:rPr>
          <w:rFonts w:ascii="Times New Roman" w:hAnsi="Times New Roman" w:cs="Times New Roman"/>
          <w:sz w:val="28"/>
          <w:szCs w:val="28"/>
          <w:lang w:val="uk-UA"/>
        </w:rPr>
        <w:t xml:space="preserve"> N. O. </w:t>
      </w:r>
      <w:r w:rsidRPr="008D22CA">
        <w:rPr>
          <w:rFonts w:ascii="Times New Roman" w:hAnsi="Times New Roman" w:cs="Times New Roman"/>
          <w:sz w:val="28"/>
          <w:szCs w:val="28"/>
          <w:lang w:val="en-US"/>
        </w:rPr>
        <w:t>et. al</w:t>
      </w:r>
      <w:r w:rsidRPr="008D22CA">
        <w:rPr>
          <w:rFonts w:ascii="Times New Roman" w:hAnsi="Times New Roman" w:cs="Times New Roman"/>
          <w:sz w:val="28"/>
          <w:szCs w:val="28"/>
          <w:lang w:val="uk-UA"/>
        </w:rPr>
        <w:t>.</w:t>
      </w:r>
      <w:r w:rsidRPr="008D22CA">
        <w:rPr>
          <w:rFonts w:ascii="Times New Roman" w:hAnsi="Times New Roman" w:cs="Times New Roman"/>
          <w:sz w:val="28"/>
          <w:szCs w:val="28"/>
          <w:lang w:val="en-US"/>
        </w:rPr>
        <w:t xml:space="preserve"> (2009). </w:t>
      </w:r>
      <w:proofErr w:type="spellStart"/>
      <w:r w:rsidRPr="008D22CA">
        <w:rPr>
          <w:rFonts w:ascii="Times New Roman" w:hAnsi="Times New Roman" w:cs="Times New Roman"/>
          <w:sz w:val="28"/>
          <w:szCs w:val="28"/>
          <w:lang w:val="uk-UA"/>
        </w:rPr>
        <w:t>Marketynh</w:t>
      </w:r>
      <w:proofErr w:type="spellEnd"/>
      <w:r w:rsidRPr="008D22CA">
        <w:rPr>
          <w:rFonts w:ascii="Times New Roman" w:hAnsi="Times New Roman" w:cs="Times New Roman"/>
          <w:sz w:val="28"/>
          <w:szCs w:val="28"/>
          <w:lang w:val="uk-UA"/>
        </w:rPr>
        <w:t xml:space="preserve">. </w:t>
      </w:r>
      <w:proofErr w:type="spellStart"/>
      <w:r w:rsidRPr="008D22CA">
        <w:rPr>
          <w:rFonts w:ascii="Times New Roman" w:hAnsi="Times New Roman" w:cs="Times New Roman"/>
          <w:sz w:val="28"/>
          <w:szCs w:val="28"/>
          <w:lang w:val="uk-UA"/>
        </w:rPr>
        <w:t>Kyiv</w:t>
      </w:r>
      <w:proofErr w:type="spellEnd"/>
      <w:r w:rsidRPr="008D22CA">
        <w:rPr>
          <w:rFonts w:ascii="Times New Roman" w:hAnsi="Times New Roman" w:cs="Times New Roman"/>
          <w:sz w:val="28"/>
          <w:szCs w:val="28"/>
          <w:lang w:val="uk-UA"/>
        </w:rPr>
        <w:t xml:space="preserve">, 2009. 648 </w:t>
      </w:r>
      <w:r w:rsidRPr="008D22CA">
        <w:rPr>
          <w:rFonts w:ascii="Times New Roman" w:hAnsi="Times New Roman" w:cs="Times New Roman"/>
          <w:sz w:val="28"/>
          <w:szCs w:val="28"/>
          <w:lang w:val="en-US"/>
        </w:rPr>
        <w:t>p</w:t>
      </w:r>
      <w:r w:rsidRPr="008D22CA">
        <w:rPr>
          <w:rFonts w:ascii="Times New Roman" w:hAnsi="Times New Roman" w:cs="Times New Roman"/>
          <w:sz w:val="28"/>
          <w:szCs w:val="28"/>
          <w:lang w:val="uk-UA"/>
        </w:rPr>
        <w:t>.</w:t>
      </w:r>
    </w:p>
    <w:p w:rsidR="00CA7C44" w:rsidRPr="00CA7C44" w:rsidRDefault="00D1692B" w:rsidP="0094279B">
      <w:pPr>
        <w:spacing w:after="0" w:line="240" w:lineRule="auto"/>
        <w:ind w:firstLine="709"/>
        <w:jc w:val="both"/>
        <w:rPr>
          <w:sz w:val="28"/>
          <w:szCs w:val="28"/>
          <w:shd w:val="clear" w:color="auto" w:fill="FFFFFF"/>
        </w:rPr>
      </w:pPr>
      <w:r w:rsidRPr="008D22CA">
        <w:rPr>
          <w:rFonts w:ascii="Times New Roman" w:hAnsi="Times New Roman" w:cs="Times New Roman"/>
          <w:sz w:val="28"/>
          <w:szCs w:val="28"/>
          <w:lang w:val="uk-UA"/>
        </w:rPr>
        <w:t>20</w:t>
      </w:r>
      <w:r w:rsidR="0046121E" w:rsidRPr="008D22CA">
        <w:rPr>
          <w:rFonts w:ascii="Times New Roman" w:hAnsi="Times New Roman" w:cs="Times New Roman"/>
          <w:sz w:val="28"/>
          <w:szCs w:val="28"/>
          <w:lang w:val="uk-UA"/>
        </w:rPr>
        <w:t xml:space="preserve">. Oklander, M. A., </w:t>
      </w:r>
      <w:proofErr w:type="spellStart"/>
      <w:r w:rsidR="0046121E" w:rsidRPr="008D22CA">
        <w:rPr>
          <w:rFonts w:ascii="Times New Roman" w:hAnsi="Times New Roman" w:cs="Times New Roman"/>
          <w:sz w:val="28"/>
          <w:szCs w:val="28"/>
          <w:lang w:val="uk-UA"/>
        </w:rPr>
        <w:t>Oklander</w:t>
      </w:r>
      <w:proofErr w:type="spellEnd"/>
      <w:r w:rsidR="0046121E" w:rsidRPr="008D22CA">
        <w:rPr>
          <w:rFonts w:ascii="Times New Roman" w:hAnsi="Times New Roman" w:cs="Times New Roman"/>
          <w:sz w:val="28"/>
          <w:szCs w:val="28"/>
          <w:lang w:val="uk-UA"/>
        </w:rPr>
        <w:t xml:space="preserve">, T. O., </w:t>
      </w:r>
      <w:proofErr w:type="spellStart"/>
      <w:r w:rsidR="0046121E" w:rsidRPr="008D22CA">
        <w:rPr>
          <w:rFonts w:ascii="Times New Roman" w:hAnsi="Times New Roman" w:cs="Times New Roman"/>
          <w:sz w:val="28"/>
          <w:szCs w:val="28"/>
          <w:lang w:val="uk-UA"/>
        </w:rPr>
        <w:t>Yashkina</w:t>
      </w:r>
      <w:proofErr w:type="spellEnd"/>
      <w:r w:rsidR="0046121E" w:rsidRPr="008D22CA">
        <w:rPr>
          <w:rFonts w:ascii="Times New Roman" w:hAnsi="Times New Roman" w:cs="Times New Roman"/>
          <w:sz w:val="28"/>
          <w:szCs w:val="28"/>
          <w:lang w:val="uk-UA"/>
        </w:rPr>
        <w:t xml:space="preserve">, O. I. (2018). </w:t>
      </w:r>
      <w:proofErr w:type="spellStart"/>
      <w:r w:rsidR="0046121E" w:rsidRPr="008D22CA">
        <w:rPr>
          <w:rFonts w:ascii="Times New Roman" w:hAnsi="Times New Roman" w:cs="Times New Roman"/>
          <w:sz w:val="28"/>
          <w:szCs w:val="28"/>
          <w:lang w:val="uk-UA"/>
        </w:rPr>
        <w:t>Marketing</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research</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trends</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online</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panels</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and</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online</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communities</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Marketing</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and</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Management</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of</w:t>
      </w:r>
      <w:proofErr w:type="spellEnd"/>
      <w:r w:rsidR="0046121E" w:rsidRPr="008D22CA">
        <w:rPr>
          <w:rFonts w:ascii="Times New Roman" w:hAnsi="Times New Roman" w:cs="Times New Roman"/>
          <w:sz w:val="28"/>
          <w:szCs w:val="28"/>
          <w:lang w:val="uk-UA"/>
        </w:rPr>
        <w:t xml:space="preserve"> </w:t>
      </w:r>
      <w:proofErr w:type="spellStart"/>
      <w:r w:rsidR="0046121E" w:rsidRPr="008D22CA">
        <w:rPr>
          <w:rFonts w:ascii="Times New Roman" w:hAnsi="Times New Roman" w:cs="Times New Roman"/>
          <w:sz w:val="28"/>
          <w:szCs w:val="28"/>
          <w:lang w:val="uk-UA"/>
        </w:rPr>
        <w:t>Innovations</w:t>
      </w:r>
      <w:proofErr w:type="spellEnd"/>
      <w:r w:rsidR="0046121E" w:rsidRPr="008D22CA">
        <w:rPr>
          <w:rFonts w:ascii="Times New Roman" w:hAnsi="Times New Roman" w:cs="Times New Roman"/>
          <w:sz w:val="28"/>
          <w:szCs w:val="28"/>
          <w:lang w:val="uk-UA"/>
        </w:rPr>
        <w:t>, 1, 118–129.</w:t>
      </w:r>
    </w:p>
    <w:sectPr w:rsidR="00CA7C44" w:rsidRPr="00CA7C44" w:rsidSect="004E255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026ECA"/>
    <w:lvl w:ilvl="0">
      <w:numFmt w:val="bullet"/>
      <w:lvlText w:val="*"/>
      <w:lvlJc w:val="left"/>
    </w:lvl>
  </w:abstractNum>
  <w:abstractNum w:abstractNumId="1" w15:restartNumberingAfterBreak="0">
    <w:nsid w:val="00000004"/>
    <w:multiLevelType w:val="multilevel"/>
    <w:tmpl w:val="00000004"/>
    <w:name w:val="WW8Num7"/>
    <w:lvl w:ilvl="0">
      <w:start w:val="1"/>
      <w:numFmt w:val="bullet"/>
      <w:lvlText w:val=""/>
      <w:lvlJc w:val="left"/>
      <w:pPr>
        <w:tabs>
          <w:tab w:val="num" w:pos="2847"/>
        </w:tabs>
        <w:ind w:left="2847" w:hanging="360"/>
      </w:pPr>
      <w:rPr>
        <w:rFonts w:ascii="Symbol" w:hAnsi="Symbol" w:cs="Symbol" w:hint="default"/>
        <w:sz w:val="28"/>
        <w:szCs w:val="28"/>
        <w:lang w:val="uk-UA"/>
      </w:rPr>
    </w:lvl>
    <w:lvl w:ilvl="1">
      <w:start w:val="1"/>
      <w:numFmt w:val="bullet"/>
      <w:lvlText w:val=""/>
      <w:lvlJc w:val="left"/>
      <w:pPr>
        <w:tabs>
          <w:tab w:val="num" w:pos="2149"/>
        </w:tabs>
        <w:ind w:left="2149" w:hanging="360"/>
      </w:pPr>
      <w:rPr>
        <w:rFonts w:ascii="Symbol" w:hAnsi="Symbol" w:cs="Symbol" w:hint="default"/>
        <w:sz w:val="28"/>
        <w:szCs w:val="28"/>
        <w:lang w:val="uk-UA"/>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sz w:val="28"/>
        <w:szCs w:val="28"/>
        <w:lang w:val="uk-UA"/>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sz w:val="28"/>
        <w:szCs w:val="28"/>
        <w:lang w:val="uk-UA"/>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100181C"/>
    <w:multiLevelType w:val="hybridMultilevel"/>
    <w:tmpl w:val="8E8C26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BF5661"/>
    <w:multiLevelType w:val="hybridMultilevel"/>
    <w:tmpl w:val="0DEC59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84704"/>
    <w:multiLevelType w:val="hybridMultilevel"/>
    <w:tmpl w:val="672202FA"/>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16B6941"/>
    <w:multiLevelType w:val="hybridMultilevel"/>
    <w:tmpl w:val="53BCE18E"/>
    <w:lvl w:ilvl="0" w:tplc="15CA51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94135A"/>
    <w:multiLevelType w:val="hybridMultilevel"/>
    <w:tmpl w:val="4C62A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C61DCC"/>
    <w:multiLevelType w:val="hybridMultilevel"/>
    <w:tmpl w:val="841E07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36C2BAC"/>
    <w:multiLevelType w:val="hybridMultilevel"/>
    <w:tmpl w:val="3E78EDE2"/>
    <w:lvl w:ilvl="0" w:tplc="15CA51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893791"/>
    <w:multiLevelType w:val="hybridMultilevel"/>
    <w:tmpl w:val="EC3E9384"/>
    <w:lvl w:ilvl="0" w:tplc="15CA513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0B6D07"/>
    <w:multiLevelType w:val="hybridMultilevel"/>
    <w:tmpl w:val="E8E42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D1B26"/>
    <w:multiLevelType w:val="hybridMultilevel"/>
    <w:tmpl w:val="7258F9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72655F"/>
    <w:multiLevelType w:val="hybridMultilevel"/>
    <w:tmpl w:val="518C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102CC"/>
    <w:multiLevelType w:val="multilevel"/>
    <w:tmpl w:val="DD8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D6375"/>
    <w:multiLevelType w:val="hybridMultilevel"/>
    <w:tmpl w:val="28F0EE26"/>
    <w:lvl w:ilvl="0" w:tplc="C2CECC6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3C14920"/>
    <w:multiLevelType w:val="hybridMultilevel"/>
    <w:tmpl w:val="497454BA"/>
    <w:lvl w:ilvl="0" w:tplc="9BAEEF7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61B1A9C"/>
    <w:multiLevelType w:val="hybridMultilevel"/>
    <w:tmpl w:val="237A85BA"/>
    <w:lvl w:ilvl="0" w:tplc="15CA513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62215D73"/>
    <w:multiLevelType w:val="hybridMultilevel"/>
    <w:tmpl w:val="25A82B66"/>
    <w:lvl w:ilvl="0" w:tplc="52F4DE98">
      <w:start w:val="1"/>
      <w:numFmt w:val="decimal"/>
      <w:lvlText w:val="%1."/>
      <w:lvlJc w:val="left"/>
      <w:pPr>
        <w:ind w:left="720" w:hanging="360"/>
      </w:pPr>
      <w:rPr>
        <w:rFonts w:eastAsia="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C59CA"/>
    <w:multiLevelType w:val="hybridMultilevel"/>
    <w:tmpl w:val="D38C47C2"/>
    <w:lvl w:ilvl="0" w:tplc="7D2EB2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87539D"/>
    <w:multiLevelType w:val="hybridMultilevel"/>
    <w:tmpl w:val="09045500"/>
    <w:lvl w:ilvl="0" w:tplc="7C8A4DDE">
      <w:start w:val="1"/>
      <w:numFmt w:val="decimal"/>
      <w:lvlText w:val="%1."/>
      <w:lvlJc w:val="left"/>
      <w:pPr>
        <w:tabs>
          <w:tab w:val="num" w:pos="0"/>
        </w:tabs>
        <w:ind w:left="0" w:firstLine="540"/>
      </w:pPr>
      <w:rPr>
        <w:rFonts w:hint="default"/>
        <w:i w:val="0"/>
        <w:caps w:val="0"/>
        <w:strike w:val="0"/>
        <w:dstrike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7955C6"/>
    <w:multiLevelType w:val="hybridMultilevel"/>
    <w:tmpl w:val="8F7AD832"/>
    <w:lvl w:ilvl="0" w:tplc="05E69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A54A2A"/>
    <w:multiLevelType w:val="hybridMultilevel"/>
    <w:tmpl w:val="96525AC2"/>
    <w:lvl w:ilvl="0" w:tplc="CCEAD70C">
      <w:start w:val="1"/>
      <w:numFmt w:val="decimal"/>
      <w:lvlText w:val="%1."/>
      <w:lvlJc w:val="left"/>
      <w:pPr>
        <w:tabs>
          <w:tab w:val="num" w:pos="0"/>
        </w:tabs>
        <w:ind w:left="0" w:firstLine="540"/>
      </w:pPr>
      <w:rPr>
        <w:rFonts w:hint="default"/>
        <w:caps w:val="0"/>
        <w:strike w:val="0"/>
        <w:dstrike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0B79FE"/>
    <w:multiLevelType w:val="hybridMultilevel"/>
    <w:tmpl w:val="CB7278E2"/>
    <w:lvl w:ilvl="0" w:tplc="15CA5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2"/>
  </w:num>
  <w:num w:numId="3">
    <w:abstractNumId w:val="15"/>
  </w:num>
  <w:num w:numId="4">
    <w:abstractNumId w:val="13"/>
  </w:num>
  <w:num w:numId="5">
    <w:abstractNumId w:val="10"/>
  </w:num>
  <w:num w:numId="6">
    <w:abstractNumId w:val="20"/>
  </w:num>
  <w:num w:numId="7">
    <w:abstractNumId w:val="7"/>
  </w:num>
  <w:num w:numId="8">
    <w:abstractNumId w:val="2"/>
  </w:num>
  <w:num w:numId="9">
    <w:abstractNumId w:val="11"/>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16"/>
  </w:num>
  <w:num w:numId="14">
    <w:abstractNumId w:val="22"/>
  </w:num>
  <w:num w:numId="15">
    <w:abstractNumId w:val="9"/>
  </w:num>
  <w:num w:numId="16">
    <w:abstractNumId w:val="5"/>
  </w:num>
  <w:num w:numId="17">
    <w:abstractNumId w:val="17"/>
  </w:num>
  <w:num w:numId="18">
    <w:abstractNumId w:val="21"/>
  </w:num>
  <w:num w:numId="19">
    <w:abstractNumId w:val="19"/>
  </w:num>
  <w:num w:numId="20">
    <w:abstractNumId w:val="18"/>
  </w:num>
  <w:num w:numId="21">
    <w:abstractNumId w:val="3"/>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86"/>
    <w:rsid w:val="00037D8B"/>
    <w:rsid w:val="00047F69"/>
    <w:rsid w:val="00053448"/>
    <w:rsid w:val="00065D9B"/>
    <w:rsid w:val="000769FB"/>
    <w:rsid w:val="00077CDC"/>
    <w:rsid w:val="00097637"/>
    <w:rsid w:val="000A3FC5"/>
    <w:rsid w:val="000A3FF9"/>
    <w:rsid w:val="000A7786"/>
    <w:rsid w:val="000B1E3A"/>
    <w:rsid w:val="000B2873"/>
    <w:rsid w:val="000D7D5F"/>
    <w:rsid w:val="000F2B57"/>
    <w:rsid w:val="000F3DCF"/>
    <w:rsid w:val="00101248"/>
    <w:rsid w:val="00102581"/>
    <w:rsid w:val="00104AF4"/>
    <w:rsid w:val="00115DCB"/>
    <w:rsid w:val="00123FD3"/>
    <w:rsid w:val="001475A4"/>
    <w:rsid w:val="00152BD1"/>
    <w:rsid w:val="00155C44"/>
    <w:rsid w:val="00171A94"/>
    <w:rsid w:val="0019170D"/>
    <w:rsid w:val="001A781C"/>
    <w:rsid w:val="001B16B4"/>
    <w:rsid w:val="001B614C"/>
    <w:rsid w:val="001C5605"/>
    <w:rsid w:val="001C6234"/>
    <w:rsid w:val="001D5B6D"/>
    <w:rsid w:val="001E558C"/>
    <w:rsid w:val="00221445"/>
    <w:rsid w:val="002230A2"/>
    <w:rsid w:val="00232569"/>
    <w:rsid w:val="0024064F"/>
    <w:rsid w:val="002471FA"/>
    <w:rsid w:val="002502C7"/>
    <w:rsid w:val="00250451"/>
    <w:rsid w:val="00253D24"/>
    <w:rsid w:val="00255D65"/>
    <w:rsid w:val="002568A4"/>
    <w:rsid w:val="00256BB8"/>
    <w:rsid w:val="002643CB"/>
    <w:rsid w:val="00294DE3"/>
    <w:rsid w:val="002B7433"/>
    <w:rsid w:val="002E5F7E"/>
    <w:rsid w:val="002F569B"/>
    <w:rsid w:val="00310756"/>
    <w:rsid w:val="003322FB"/>
    <w:rsid w:val="00341B3F"/>
    <w:rsid w:val="003442E5"/>
    <w:rsid w:val="00352848"/>
    <w:rsid w:val="00362BAF"/>
    <w:rsid w:val="00364349"/>
    <w:rsid w:val="00364A11"/>
    <w:rsid w:val="0036639E"/>
    <w:rsid w:val="003941D5"/>
    <w:rsid w:val="003A1607"/>
    <w:rsid w:val="003B5668"/>
    <w:rsid w:val="003C3375"/>
    <w:rsid w:val="003D097E"/>
    <w:rsid w:val="003D2076"/>
    <w:rsid w:val="00406E40"/>
    <w:rsid w:val="004320A7"/>
    <w:rsid w:val="00434F13"/>
    <w:rsid w:val="00445E3C"/>
    <w:rsid w:val="004468F9"/>
    <w:rsid w:val="0046121E"/>
    <w:rsid w:val="00461F11"/>
    <w:rsid w:val="00477DF9"/>
    <w:rsid w:val="00492ED6"/>
    <w:rsid w:val="004A6979"/>
    <w:rsid w:val="004C4C8D"/>
    <w:rsid w:val="004C7D47"/>
    <w:rsid w:val="004D752A"/>
    <w:rsid w:val="004E2558"/>
    <w:rsid w:val="004E267F"/>
    <w:rsid w:val="004E4CC3"/>
    <w:rsid w:val="004E4E97"/>
    <w:rsid w:val="004E7EC7"/>
    <w:rsid w:val="005007BA"/>
    <w:rsid w:val="00501D3B"/>
    <w:rsid w:val="00504088"/>
    <w:rsid w:val="00521747"/>
    <w:rsid w:val="00524AB1"/>
    <w:rsid w:val="005332D1"/>
    <w:rsid w:val="005353B2"/>
    <w:rsid w:val="005427E9"/>
    <w:rsid w:val="00547CCE"/>
    <w:rsid w:val="00595D3A"/>
    <w:rsid w:val="00597206"/>
    <w:rsid w:val="005A1D8C"/>
    <w:rsid w:val="005E6376"/>
    <w:rsid w:val="005E7C20"/>
    <w:rsid w:val="00604ACA"/>
    <w:rsid w:val="00607560"/>
    <w:rsid w:val="0061535E"/>
    <w:rsid w:val="006311B4"/>
    <w:rsid w:val="006443DE"/>
    <w:rsid w:val="00653297"/>
    <w:rsid w:val="00674702"/>
    <w:rsid w:val="006914E0"/>
    <w:rsid w:val="006B2937"/>
    <w:rsid w:val="006D4046"/>
    <w:rsid w:val="006D637A"/>
    <w:rsid w:val="006E0A77"/>
    <w:rsid w:val="006E264E"/>
    <w:rsid w:val="007022AC"/>
    <w:rsid w:val="00702849"/>
    <w:rsid w:val="007351FE"/>
    <w:rsid w:val="00740E2C"/>
    <w:rsid w:val="00747D2E"/>
    <w:rsid w:val="00757EAB"/>
    <w:rsid w:val="007633B6"/>
    <w:rsid w:val="00772452"/>
    <w:rsid w:val="00782523"/>
    <w:rsid w:val="007916EA"/>
    <w:rsid w:val="00791C42"/>
    <w:rsid w:val="00793D16"/>
    <w:rsid w:val="007973A7"/>
    <w:rsid w:val="007D09EC"/>
    <w:rsid w:val="007D3462"/>
    <w:rsid w:val="007F0DC9"/>
    <w:rsid w:val="007F6CC1"/>
    <w:rsid w:val="008115C8"/>
    <w:rsid w:val="0081297E"/>
    <w:rsid w:val="008240A3"/>
    <w:rsid w:val="00833413"/>
    <w:rsid w:val="008568CE"/>
    <w:rsid w:val="008720C1"/>
    <w:rsid w:val="00887C16"/>
    <w:rsid w:val="008A2F0F"/>
    <w:rsid w:val="008A6DD6"/>
    <w:rsid w:val="008B409A"/>
    <w:rsid w:val="008D22CA"/>
    <w:rsid w:val="008E633C"/>
    <w:rsid w:val="008F0B8B"/>
    <w:rsid w:val="008F3A11"/>
    <w:rsid w:val="008F79FC"/>
    <w:rsid w:val="009004DA"/>
    <w:rsid w:val="00930102"/>
    <w:rsid w:val="00941BE4"/>
    <w:rsid w:val="0094279B"/>
    <w:rsid w:val="0094507E"/>
    <w:rsid w:val="00975B33"/>
    <w:rsid w:val="009A0F5A"/>
    <w:rsid w:val="009A4727"/>
    <w:rsid w:val="009D2367"/>
    <w:rsid w:val="009E076F"/>
    <w:rsid w:val="009F1E07"/>
    <w:rsid w:val="009F2F9F"/>
    <w:rsid w:val="00A056F8"/>
    <w:rsid w:val="00A144EC"/>
    <w:rsid w:val="00A24480"/>
    <w:rsid w:val="00A30017"/>
    <w:rsid w:val="00A47254"/>
    <w:rsid w:val="00A54DFA"/>
    <w:rsid w:val="00A62773"/>
    <w:rsid w:val="00A76478"/>
    <w:rsid w:val="00AA3E2C"/>
    <w:rsid w:val="00AA4B22"/>
    <w:rsid w:val="00AC544E"/>
    <w:rsid w:val="00AF5767"/>
    <w:rsid w:val="00AF6780"/>
    <w:rsid w:val="00B104B9"/>
    <w:rsid w:val="00B17483"/>
    <w:rsid w:val="00B2475D"/>
    <w:rsid w:val="00B25F70"/>
    <w:rsid w:val="00B42FC9"/>
    <w:rsid w:val="00B53784"/>
    <w:rsid w:val="00B70B74"/>
    <w:rsid w:val="00B7516C"/>
    <w:rsid w:val="00B92405"/>
    <w:rsid w:val="00BB7351"/>
    <w:rsid w:val="00BC3AAD"/>
    <w:rsid w:val="00BD6593"/>
    <w:rsid w:val="00C07B77"/>
    <w:rsid w:val="00C16A1B"/>
    <w:rsid w:val="00C257C4"/>
    <w:rsid w:val="00C270E0"/>
    <w:rsid w:val="00C414E6"/>
    <w:rsid w:val="00C4750D"/>
    <w:rsid w:val="00C55C7F"/>
    <w:rsid w:val="00C81D9C"/>
    <w:rsid w:val="00C84404"/>
    <w:rsid w:val="00CA7C44"/>
    <w:rsid w:val="00CB750E"/>
    <w:rsid w:val="00D07232"/>
    <w:rsid w:val="00D1550B"/>
    <w:rsid w:val="00D1692B"/>
    <w:rsid w:val="00D20204"/>
    <w:rsid w:val="00D2731F"/>
    <w:rsid w:val="00DA7F51"/>
    <w:rsid w:val="00DB3B2A"/>
    <w:rsid w:val="00DC4925"/>
    <w:rsid w:val="00DE05C9"/>
    <w:rsid w:val="00DF42BD"/>
    <w:rsid w:val="00E33B14"/>
    <w:rsid w:val="00E438BE"/>
    <w:rsid w:val="00E4469F"/>
    <w:rsid w:val="00E56356"/>
    <w:rsid w:val="00E817AF"/>
    <w:rsid w:val="00E81902"/>
    <w:rsid w:val="00E9073D"/>
    <w:rsid w:val="00E91A45"/>
    <w:rsid w:val="00E96650"/>
    <w:rsid w:val="00E96A34"/>
    <w:rsid w:val="00EB212B"/>
    <w:rsid w:val="00EC1A4C"/>
    <w:rsid w:val="00ED6A9B"/>
    <w:rsid w:val="00ED7996"/>
    <w:rsid w:val="00EE54F3"/>
    <w:rsid w:val="00F01270"/>
    <w:rsid w:val="00F037C4"/>
    <w:rsid w:val="00F13099"/>
    <w:rsid w:val="00F41CD9"/>
    <w:rsid w:val="00F50C72"/>
    <w:rsid w:val="00F63B39"/>
    <w:rsid w:val="00F81B9B"/>
    <w:rsid w:val="00F90120"/>
    <w:rsid w:val="00F91D34"/>
    <w:rsid w:val="00FA6F0D"/>
    <w:rsid w:val="00FB7AD9"/>
    <w:rsid w:val="00FC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ADF0"/>
  <w15:chartTrackingRefBased/>
  <w15:docId w15:val="{9E130CE0-4AA1-4DA7-A4FB-E7D4821B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2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Заголовок 2 Знак1,Заголовок 2 Знак Знак, Знак15 Знак Знак"/>
    <w:basedOn w:val="a"/>
    <w:next w:val="a"/>
    <w:link w:val="20"/>
    <w:qFormat/>
    <w:rsid w:val="008F79F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3A16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Знак, Знак Знак Знак Знак,Обычный (веб) Знак1 Знак,Обычный (веб) Знак2 Знак Знак,Обычный (веб) Знак Знак1 Знак Знак,Обычный (веб) Знак1 Знак Знак Знак Знак"/>
    <w:basedOn w:val="a"/>
    <w:link w:val="11"/>
    <w:uiPriority w:val="99"/>
    <w:unhideWhenUsed/>
    <w:rsid w:val="0034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42E5"/>
    <w:rPr>
      <w:b/>
      <w:bCs/>
    </w:rPr>
  </w:style>
  <w:style w:type="character" w:styleId="a5">
    <w:name w:val="Emphasis"/>
    <w:basedOn w:val="a0"/>
    <w:uiPriority w:val="20"/>
    <w:qFormat/>
    <w:rsid w:val="003442E5"/>
    <w:rPr>
      <w:i/>
      <w:iCs/>
    </w:rPr>
  </w:style>
  <w:style w:type="character" w:styleId="a6">
    <w:name w:val="Hyperlink"/>
    <w:basedOn w:val="a0"/>
    <w:uiPriority w:val="99"/>
    <w:unhideWhenUsed/>
    <w:rsid w:val="003442E5"/>
    <w:rPr>
      <w:color w:val="0000FF"/>
      <w:u w:val="single"/>
    </w:rPr>
  </w:style>
  <w:style w:type="character" w:customStyle="1" w:styleId="10">
    <w:name w:val="Заголовок 1 Знак"/>
    <w:basedOn w:val="a0"/>
    <w:link w:val="1"/>
    <w:uiPriority w:val="9"/>
    <w:rsid w:val="003D2076"/>
    <w:rPr>
      <w:rFonts w:ascii="Times New Roman" w:eastAsia="Times New Roman" w:hAnsi="Times New Roman" w:cs="Times New Roman"/>
      <w:b/>
      <w:bCs/>
      <w:kern w:val="36"/>
      <w:sz w:val="48"/>
      <w:szCs w:val="48"/>
      <w:lang w:eastAsia="ru-RU"/>
    </w:rPr>
  </w:style>
  <w:style w:type="paragraph" w:styleId="a7">
    <w:name w:val="List Paragraph"/>
    <w:basedOn w:val="a"/>
    <w:link w:val="a8"/>
    <w:uiPriority w:val="34"/>
    <w:qFormat/>
    <w:rsid w:val="008B409A"/>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31">
    <w:name w:val="Body Text 3"/>
    <w:basedOn w:val="a"/>
    <w:link w:val="32"/>
    <w:uiPriority w:val="99"/>
    <w:unhideWhenUsed/>
    <w:rsid w:val="008B409A"/>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uiPriority w:val="99"/>
    <w:rsid w:val="008B409A"/>
    <w:rPr>
      <w:rFonts w:ascii="Times New Roman" w:eastAsia="Times New Roman" w:hAnsi="Times New Roman" w:cs="Times New Roman"/>
      <w:sz w:val="16"/>
      <w:szCs w:val="16"/>
      <w:lang w:val="uk-UA" w:eastAsia="ru-RU"/>
    </w:rPr>
  </w:style>
  <w:style w:type="character" w:customStyle="1" w:styleId="apple-style-span">
    <w:name w:val="apple-style-span"/>
    <w:basedOn w:val="a0"/>
    <w:rsid w:val="008B409A"/>
  </w:style>
  <w:style w:type="paragraph" w:customStyle="1" w:styleId="12">
    <w:name w:val="Стиль1"/>
    <w:basedOn w:val="a9"/>
    <w:rsid w:val="008B409A"/>
    <w:pPr>
      <w:suppressAutoHyphens/>
      <w:spacing w:after="0" w:line="240" w:lineRule="auto"/>
      <w:ind w:firstLine="709"/>
      <w:jc w:val="both"/>
    </w:pPr>
    <w:rPr>
      <w:rFonts w:ascii="Times New Roman" w:eastAsia="Times New Roman" w:hAnsi="Times New Roman" w:cs="Times New Roman"/>
      <w:sz w:val="24"/>
      <w:szCs w:val="24"/>
      <w:lang w:val="uk-UA" w:eastAsia="ar-SA"/>
    </w:rPr>
  </w:style>
  <w:style w:type="paragraph" w:customStyle="1" w:styleId="21">
    <w:name w:val="Абзац списка2"/>
    <w:basedOn w:val="a"/>
    <w:rsid w:val="008B409A"/>
    <w:pPr>
      <w:spacing w:after="0" w:line="240" w:lineRule="auto"/>
      <w:ind w:left="720"/>
    </w:pPr>
    <w:rPr>
      <w:rFonts w:ascii="Times New Roman" w:eastAsia="Times New Roman" w:hAnsi="Times New Roman" w:cs="Times New Roman"/>
      <w:sz w:val="24"/>
      <w:szCs w:val="24"/>
      <w:lang w:val="uk-UA" w:eastAsia="uk-UA"/>
    </w:rPr>
  </w:style>
  <w:style w:type="paragraph" w:styleId="a9">
    <w:name w:val="Body Text"/>
    <w:basedOn w:val="a"/>
    <w:link w:val="aa"/>
    <w:uiPriority w:val="99"/>
    <w:semiHidden/>
    <w:unhideWhenUsed/>
    <w:rsid w:val="008B409A"/>
    <w:pPr>
      <w:spacing w:after="120"/>
    </w:pPr>
  </w:style>
  <w:style w:type="character" w:customStyle="1" w:styleId="aa">
    <w:name w:val="Основной текст Знак"/>
    <w:basedOn w:val="a0"/>
    <w:link w:val="a9"/>
    <w:uiPriority w:val="99"/>
    <w:semiHidden/>
    <w:rsid w:val="008B409A"/>
  </w:style>
  <w:style w:type="paragraph" w:styleId="HTML">
    <w:name w:val="HTML Preformatted"/>
    <w:basedOn w:val="a"/>
    <w:link w:val="HTML0"/>
    <w:uiPriority w:val="99"/>
    <w:unhideWhenUsed/>
    <w:rsid w:val="005A1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1D8C"/>
    <w:rPr>
      <w:rFonts w:ascii="Courier New" w:eastAsia="Times New Roman" w:hAnsi="Courier New" w:cs="Courier New"/>
      <w:sz w:val="20"/>
      <w:szCs w:val="20"/>
      <w:lang w:eastAsia="ru-RU"/>
    </w:rPr>
  </w:style>
  <w:style w:type="paragraph" w:customStyle="1" w:styleId="13">
    <w:name w:val="Знак Знак1"/>
    <w:basedOn w:val="a"/>
    <w:rsid w:val="005427E9"/>
    <w:pPr>
      <w:spacing w:after="0" w:line="240" w:lineRule="auto"/>
    </w:pPr>
    <w:rPr>
      <w:rFonts w:ascii="Verdana" w:eastAsia="Times New Roman" w:hAnsi="Verdana" w:cs="Verdana"/>
      <w:sz w:val="20"/>
      <w:szCs w:val="20"/>
      <w:lang w:val="en-US"/>
    </w:rPr>
  </w:style>
  <w:style w:type="paragraph" w:customStyle="1" w:styleId="ab">
    <w:name w:val="Знак Знак Знак Знак Знак Знак"/>
    <w:basedOn w:val="a"/>
    <w:rsid w:val="009004DA"/>
    <w:pPr>
      <w:spacing w:after="0" w:line="240" w:lineRule="auto"/>
    </w:pPr>
    <w:rPr>
      <w:rFonts w:ascii="Verdana" w:eastAsia="Times New Roman" w:hAnsi="Verdana" w:cs="Verdana"/>
      <w:sz w:val="20"/>
      <w:szCs w:val="20"/>
      <w:lang w:val="en-US"/>
    </w:rPr>
  </w:style>
  <w:style w:type="character" w:customStyle="1" w:styleId="11">
    <w:name w:val="Обычный (веб) Знак1"/>
    <w:aliases w:val="Обычный (веб) Знак Знак,Обычный (веб) Знак Знак Знак Знак, Знак Знак Знак Знак Знак,Обычный (веб) Знак1 Знак Знак,Обычный (веб) Знак2 Знак Знак Знак,Обычный (веб) Знак Знак1 Знак Знак Знак,Обычный (веб) Знак1 Знак Знак Знак Знак Знак"/>
    <w:basedOn w:val="a0"/>
    <w:link w:val="a3"/>
    <w:uiPriority w:val="99"/>
    <w:rsid w:val="009004DA"/>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A1607"/>
    <w:rPr>
      <w:rFonts w:asciiTheme="majorHAnsi" w:eastAsiaTheme="majorEastAsia" w:hAnsiTheme="majorHAnsi" w:cstheme="majorBidi"/>
      <w:color w:val="1F4D78" w:themeColor="accent1" w:themeShade="7F"/>
      <w:sz w:val="24"/>
      <w:szCs w:val="24"/>
    </w:rPr>
  </w:style>
  <w:style w:type="character" w:customStyle="1" w:styleId="20">
    <w:name w:val="Заголовок 2 Знак"/>
    <w:aliases w:val="Заголовок 2 Знак1 Знак,Заголовок 2 Знак Знак Знак, Знак15 Знак Знак Знак"/>
    <w:basedOn w:val="a0"/>
    <w:link w:val="2"/>
    <w:rsid w:val="008F79FC"/>
    <w:rPr>
      <w:rFonts w:ascii="Arial" w:eastAsia="Times New Roman" w:hAnsi="Arial" w:cs="Arial"/>
      <w:b/>
      <w:bCs/>
      <w:i/>
      <w:iCs/>
      <w:sz w:val="28"/>
      <w:szCs w:val="28"/>
      <w:lang w:eastAsia="ru-RU"/>
    </w:rPr>
  </w:style>
  <w:style w:type="paragraph" w:customStyle="1" w:styleId="FR1">
    <w:name w:val="FR1"/>
    <w:rsid w:val="008F79FC"/>
    <w:pPr>
      <w:widowControl w:val="0"/>
      <w:spacing w:after="0" w:line="240" w:lineRule="auto"/>
      <w:ind w:left="320"/>
    </w:pPr>
    <w:rPr>
      <w:rFonts w:ascii="Arial" w:eastAsia="Times New Roman" w:hAnsi="Arial" w:cs="Times New Roman"/>
      <w:b/>
      <w:snapToGrid w:val="0"/>
      <w:sz w:val="20"/>
      <w:szCs w:val="20"/>
      <w:lang w:eastAsia="ru-RU"/>
    </w:rPr>
  </w:style>
  <w:style w:type="paragraph" w:customStyle="1" w:styleId="ac">
    <w:basedOn w:val="a"/>
    <w:next w:val="a"/>
    <w:qFormat/>
    <w:rsid w:val="00E96650"/>
    <w:pPr>
      <w:suppressAutoHyphens/>
      <w:spacing w:after="0" w:line="360" w:lineRule="auto"/>
      <w:jc w:val="center"/>
    </w:pPr>
    <w:rPr>
      <w:rFonts w:ascii="Times New Roman" w:eastAsia="Times New Roman" w:hAnsi="Times New Roman" w:cs="Times New Roman"/>
      <w:sz w:val="28"/>
      <w:szCs w:val="20"/>
      <w:lang w:eastAsia="ar-SA"/>
    </w:rPr>
  </w:style>
  <w:style w:type="character" w:customStyle="1" w:styleId="a8">
    <w:name w:val="Абзац списка Знак"/>
    <w:link w:val="a7"/>
    <w:uiPriority w:val="34"/>
    <w:locked/>
    <w:rsid w:val="008115C8"/>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806">
      <w:bodyDiv w:val="1"/>
      <w:marLeft w:val="0"/>
      <w:marRight w:val="0"/>
      <w:marTop w:val="0"/>
      <w:marBottom w:val="0"/>
      <w:divBdr>
        <w:top w:val="none" w:sz="0" w:space="0" w:color="auto"/>
        <w:left w:val="none" w:sz="0" w:space="0" w:color="auto"/>
        <w:bottom w:val="none" w:sz="0" w:space="0" w:color="auto"/>
        <w:right w:val="none" w:sz="0" w:space="0" w:color="auto"/>
      </w:divBdr>
    </w:div>
    <w:div w:id="122387707">
      <w:bodyDiv w:val="1"/>
      <w:marLeft w:val="0"/>
      <w:marRight w:val="0"/>
      <w:marTop w:val="0"/>
      <w:marBottom w:val="0"/>
      <w:divBdr>
        <w:top w:val="none" w:sz="0" w:space="0" w:color="auto"/>
        <w:left w:val="none" w:sz="0" w:space="0" w:color="auto"/>
        <w:bottom w:val="none" w:sz="0" w:space="0" w:color="auto"/>
        <w:right w:val="none" w:sz="0" w:space="0" w:color="auto"/>
      </w:divBdr>
    </w:div>
    <w:div w:id="169218871">
      <w:bodyDiv w:val="1"/>
      <w:marLeft w:val="0"/>
      <w:marRight w:val="0"/>
      <w:marTop w:val="0"/>
      <w:marBottom w:val="0"/>
      <w:divBdr>
        <w:top w:val="none" w:sz="0" w:space="0" w:color="auto"/>
        <w:left w:val="none" w:sz="0" w:space="0" w:color="auto"/>
        <w:bottom w:val="none" w:sz="0" w:space="0" w:color="auto"/>
        <w:right w:val="none" w:sz="0" w:space="0" w:color="auto"/>
      </w:divBdr>
    </w:div>
    <w:div w:id="352272721">
      <w:bodyDiv w:val="1"/>
      <w:marLeft w:val="0"/>
      <w:marRight w:val="0"/>
      <w:marTop w:val="0"/>
      <w:marBottom w:val="0"/>
      <w:divBdr>
        <w:top w:val="none" w:sz="0" w:space="0" w:color="auto"/>
        <w:left w:val="none" w:sz="0" w:space="0" w:color="auto"/>
        <w:bottom w:val="none" w:sz="0" w:space="0" w:color="auto"/>
        <w:right w:val="none" w:sz="0" w:space="0" w:color="auto"/>
      </w:divBdr>
    </w:div>
    <w:div w:id="402140892">
      <w:bodyDiv w:val="1"/>
      <w:marLeft w:val="0"/>
      <w:marRight w:val="0"/>
      <w:marTop w:val="0"/>
      <w:marBottom w:val="0"/>
      <w:divBdr>
        <w:top w:val="none" w:sz="0" w:space="0" w:color="auto"/>
        <w:left w:val="none" w:sz="0" w:space="0" w:color="auto"/>
        <w:bottom w:val="none" w:sz="0" w:space="0" w:color="auto"/>
        <w:right w:val="none" w:sz="0" w:space="0" w:color="auto"/>
      </w:divBdr>
    </w:div>
    <w:div w:id="437607364">
      <w:bodyDiv w:val="1"/>
      <w:marLeft w:val="0"/>
      <w:marRight w:val="0"/>
      <w:marTop w:val="0"/>
      <w:marBottom w:val="0"/>
      <w:divBdr>
        <w:top w:val="none" w:sz="0" w:space="0" w:color="auto"/>
        <w:left w:val="none" w:sz="0" w:space="0" w:color="auto"/>
        <w:bottom w:val="none" w:sz="0" w:space="0" w:color="auto"/>
        <w:right w:val="none" w:sz="0" w:space="0" w:color="auto"/>
      </w:divBdr>
    </w:div>
    <w:div w:id="519897989">
      <w:bodyDiv w:val="1"/>
      <w:marLeft w:val="0"/>
      <w:marRight w:val="0"/>
      <w:marTop w:val="0"/>
      <w:marBottom w:val="0"/>
      <w:divBdr>
        <w:top w:val="none" w:sz="0" w:space="0" w:color="auto"/>
        <w:left w:val="none" w:sz="0" w:space="0" w:color="auto"/>
        <w:bottom w:val="none" w:sz="0" w:space="0" w:color="auto"/>
        <w:right w:val="none" w:sz="0" w:space="0" w:color="auto"/>
      </w:divBdr>
    </w:div>
    <w:div w:id="693069408">
      <w:bodyDiv w:val="1"/>
      <w:marLeft w:val="0"/>
      <w:marRight w:val="0"/>
      <w:marTop w:val="0"/>
      <w:marBottom w:val="0"/>
      <w:divBdr>
        <w:top w:val="none" w:sz="0" w:space="0" w:color="auto"/>
        <w:left w:val="none" w:sz="0" w:space="0" w:color="auto"/>
        <w:bottom w:val="none" w:sz="0" w:space="0" w:color="auto"/>
        <w:right w:val="none" w:sz="0" w:space="0" w:color="auto"/>
      </w:divBdr>
    </w:div>
    <w:div w:id="860510124">
      <w:bodyDiv w:val="1"/>
      <w:marLeft w:val="0"/>
      <w:marRight w:val="0"/>
      <w:marTop w:val="0"/>
      <w:marBottom w:val="0"/>
      <w:divBdr>
        <w:top w:val="none" w:sz="0" w:space="0" w:color="auto"/>
        <w:left w:val="none" w:sz="0" w:space="0" w:color="auto"/>
        <w:bottom w:val="none" w:sz="0" w:space="0" w:color="auto"/>
        <w:right w:val="none" w:sz="0" w:space="0" w:color="auto"/>
      </w:divBdr>
    </w:div>
    <w:div w:id="877206393">
      <w:bodyDiv w:val="1"/>
      <w:marLeft w:val="0"/>
      <w:marRight w:val="0"/>
      <w:marTop w:val="0"/>
      <w:marBottom w:val="0"/>
      <w:divBdr>
        <w:top w:val="none" w:sz="0" w:space="0" w:color="auto"/>
        <w:left w:val="none" w:sz="0" w:space="0" w:color="auto"/>
        <w:bottom w:val="none" w:sz="0" w:space="0" w:color="auto"/>
        <w:right w:val="none" w:sz="0" w:space="0" w:color="auto"/>
      </w:divBdr>
    </w:div>
    <w:div w:id="1040515793">
      <w:bodyDiv w:val="1"/>
      <w:marLeft w:val="0"/>
      <w:marRight w:val="0"/>
      <w:marTop w:val="0"/>
      <w:marBottom w:val="0"/>
      <w:divBdr>
        <w:top w:val="none" w:sz="0" w:space="0" w:color="auto"/>
        <w:left w:val="none" w:sz="0" w:space="0" w:color="auto"/>
        <w:bottom w:val="none" w:sz="0" w:space="0" w:color="auto"/>
        <w:right w:val="none" w:sz="0" w:space="0" w:color="auto"/>
      </w:divBdr>
    </w:div>
    <w:div w:id="1088388569">
      <w:bodyDiv w:val="1"/>
      <w:marLeft w:val="0"/>
      <w:marRight w:val="0"/>
      <w:marTop w:val="0"/>
      <w:marBottom w:val="0"/>
      <w:divBdr>
        <w:top w:val="none" w:sz="0" w:space="0" w:color="auto"/>
        <w:left w:val="none" w:sz="0" w:space="0" w:color="auto"/>
        <w:bottom w:val="none" w:sz="0" w:space="0" w:color="auto"/>
        <w:right w:val="none" w:sz="0" w:space="0" w:color="auto"/>
      </w:divBdr>
    </w:div>
    <w:div w:id="1103114379">
      <w:bodyDiv w:val="1"/>
      <w:marLeft w:val="0"/>
      <w:marRight w:val="0"/>
      <w:marTop w:val="0"/>
      <w:marBottom w:val="0"/>
      <w:divBdr>
        <w:top w:val="none" w:sz="0" w:space="0" w:color="auto"/>
        <w:left w:val="none" w:sz="0" w:space="0" w:color="auto"/>
        <w:bottom w:val="none" w:sz="0" w:space="0" w:color="auto"/>
        <w:right w:val="none" w:sz="0" w:space="0" w:color="auto"/>
      </w:divBdr>
    </w:div>
    <w:div w:id="1196308649">
      <w:bodyDiv w:val="1"/>
      <w:marLeft w:val="0"/>
      <w:marRight w:val="0"/>
      <w:marTop w:val="0"/>
      <w:marBottom w:val="0"/>
      <w:divBdr>
        <w:top w:val="none" w:sz="0" w:space="0" w:color="auto"/>
        <w:left w:val="none" w:sz="0" w:space="0" w:color="auto"/>
        <w:bottom w:val="none" w:sz="0" w:space="0" w:color="auto"/>
        <w:right w:val="none" w:sz="0" w:space="0" w:color="auto"/>
      </w:divBdr>
    </w:div>
    <w:div w:id="1342394544">
      <w:bodyDiv w:val="1"/>
      <w:marLeft w:val="0"/>
      <w:marRight w:val="0"/>
      <w:marTop w:val="0"/>
      <w:marBottom w:val="0"/>
      <w:divBdr>
        <w:top w:val="none" w:sz="0" w:space="0" w:color="auto"/>
        <w:left w:val="none" w:sz="0" w:space="0" w:color="auto"/>
        <w:bottom w:val="none" w:sz="0" w:space="0" w:color="auto"/>
        <w:right w:val="none" w:sz="0" w:space="0" w:color="auto"/>
      </w:divBdr>
      <w:divsChild>
        <w:div w:id="1839880179">
          <w:marLeft w:val="0"/>
          <w:marRight w:val="0"/>
          <w:marTop w:val="0"/>
          <w:marBottom w:val="0"/>
          <w:divBdr>
            <w:top w:val="none" w:sz="0" w:space="0" w:color="auto"/>
            <w:left w:val="none" w:sz="0" w:space="0" w:color="auto"/>
            <w:bottom w:val="none" w:sz="0" w:space="0" w:color="auto"/>
            <w:right w:val="none" w:sz="0" w:space="0" w:color="auto"/>
          </w:divBdr>
        </w:div>
        <w:div w:id="836262692">
          <w:marLeft w:val="0"/>
          <w:marRight w:val="0"/>
          <w:marTop w:val="0"/>
          <w:marBottom w:val="0"/>
          <w:divBdr>
            <w:top w:val="none" w:sz="0" w:space="0" w:color="auto"/>
            <w:left w:val="none" w:sz="0" w:space="0" w:color="auto"/>
            <w:bottom w:val="none" w:sz="0" w:space="0" w:color="auto"/>
            <w:right w:val="none" w:sz="0" w:space="0" w:color="auto"/>
          </w:divBdr>
        </w:div>
        <w:div w:id="621962202">
          <w:marLeft w:val="0"/>
          <w:marRight w:val="0"/>
          <w:marTop w:val="0"/>
          <w:marBottom w:val="0"/>
          <w:divBdr>
            <w:top w:val="none" w:sz="0" w:space="0" w:color="auto"/>
            <w:left w:val="none" w:sz="0" w:space="0" w:color="auto"/>
            <w:bottom w:val="none" w:sz="0" w:space="0" w:color="auto"/>
            <w:right w:val="none" w:sz="0" w:space="0" w:color="auto"/>
          </w:divBdr>
        </w:div>
        <w:div w:id="1040860279">
          <w:marLeft w:val="0"/>
          <w:marRight w:val="0"/>
          <w:marTop w:val="0"/>
          <w:marBottom w:val="0"/>
          <w:divBdr>
            <w:top w:val="none" w:sz="0" w:space="0" w:color="auto"/>
            <w:left w:val="none" w:sz="0" w:space="0" w:color="auto"/>
            <w:bottom w:val="none" w:sz="0" w:space="0" w:color="auto"/>
            <w:right w:val="none" w:sz="0" w:space="0" w:color="auto"/>
          </w:divBdr>
        </w:div>
        <w:div w:id="850609908">
          <w:marLeft w:val="0"/>
          <w:marRight w:val="0"/>
          <w:marTop w:val="0"/>
          <w:marBottom w:val="0"/>
          <w:divBdr>
            <w:top w:val="none" w:sz="0" w:space="0" w:color="auto"/>
            <w:left w:val="none" w:sz="0" w:space="0" w:color="auto"/>
            <w:bottom w:val="none" w:sz="0" w:space="0" w:color="auto"/>
            <w:right w:val="none" w:sz="0" w:space="0" w:color="auto"/>
          </w:divBdr>
        </w:div>
        <w:div w:id="659583084">
          <w:marLeft w:val="0"/>
          <w:marRight w:val="0"/>
          <w:marTop w:val="0"/>
          <w:marBottom w:val="0"/>
          <w:divBdr>
            <w:top w:val="none" w:sz="0" w:space="0" w:color="auto"/>
            <w:left w:val="none" w:sz="0" w:space="0" w:color="auto"/>
            <w:bottom w:val="none" w:sz="0" w:space="0" w:color="auto"/>
            <w:right w:val="none" w:sz="0" w:space="0" w:color="auto"/>
          </w:divBdr>
        </w:div>
      </w:divsChild>
    </w:div>
    <w:div w:id="1421175816">
      <w:bodyDiv w:val="1"/>
      <w:marLeft w:val="0"/>
      <w:marRight w:val="0"/>
      <w:marTop w:val="0"/>
      <w:marBottom w:val="0"/>
      <w:divBdr>
        <w:top w:val="none" w:sz="0" w:space="0" w:color="auto"/>
        <w:left w:val="none" w:sz="0" w:space="0" w:color="auto"/>
        <w:bottom w:val="none" w:sz="0" w:space="0" w:color="auto"/>
        <w:right w:val="none" w:sz="0" w:space="0" w:color="auto"/>
      </w:divBdr>
    </w:div>
    <w:div w:id="1484154230">
      <w:bodyDiv w:val="1"/>
      <w:marLeft w:val="0"/>
      <w:marRight w:val="0"/>
      <w:marTop w:val="0"/>
      <w:marBottom w:val="0"/>
      <w:divBdr>
        <w:top w:val="none" w:sz="0" w:space="0" w:color="auto"/>
        <w:left w:val="none" w:sz="0" w:space="0" w:color="auto"/>
        <w:bottom w:val="none" w:sz="0" w:space="0" w:color="auto"/>
        <w:right w:val="none" w:sz="0" w:space="0" w:color="auto"/>
      </w:divBdr>
    </w:div>
    <w:div w:id="1536697128">
      <w:bodyDiv w:val="1"/>
      <w:marLeft w:val="0"/>
      <w:marRight w:val="0"/>
      <w:marTop w:val="0"/>
      <w:marBottom w:val="0"/>
      <w:divBdr>
        <w:top w:val="none" w:sz="0" w:space="0" w:color="auto"/>
        <w:left w:val="none" w:sz="0" w:space="0" w:color="auto"/>
        <w:bottom w:val="none" w:sz="0" w:space="0" w:color="auto"/>
        <w:right w:val="none" w:sz="0" w:space="0" w:color="auto"/>
      </w:divBdr>
    </w:div>
    <w:div w:id="1714691248">
      <w:bodyDiv w:val="1"/>
      <w:marLeft w:val="0"/>
      <w:marRight w:val="0"/>
      <w:marTop w:val="0"/>
      <w:marBottom w:val="0"/>
      <w:divBdr>
        <w:top w:val="none" w:sz="0" w:space="0" w:color="auto"/>
        <w:left w:val="none" w:sz="0" w:space="0" w:color="auto"/>
        <w:bottom w:val="none" w:sz="0" w:space="0" w:color="auto"/>
        <w:right w:val="none" w:sz="0" w:space="0" w:color="auto"/>
      </w:divBdr>
    </w:div>
    <w:div w:id="2053918811">
      <w:bodyDiv w:val="1"/>
      <w:marLeft w:val="0"/>
      <w:marRight w:val="0"/>
      <w:marTop w:val="0"/>
      <w:marBottom w:val="0"/>
      <w:divBdr>
        <w:top w:val="none" w:sz="0" w:space="0" w:color="auto"/>
        <w:left w:val="none" w:sz="0" w:space="0" w:color="auto"/>
        <w:bottom w:val="none" w:sz="0" w:space="0" w:color="auto"/>
        <w:right w:val="none" w:sz="0" w:space="0" w:color="auto"/>
      </w:divBdr>
    </w:div>
    <w:div w:id="2087651488">
      <w:bodyDiv w:val="1"/>
      <w:marLeft w:val="0"/>
      <w:marRight w:val="0"/>
      <w:marTop w:val="0"/>
      <w:marBottom w:val="0"/>
      <w:divBdr>
        <w:top w:val="none" w:sz="0" w:space="0" w:color="auto"/>
        <w:left w:val="none" w:sz="0" w:space="0" w:color="auto"/>
        <w:bottom w:val="none" w:sz="0" w:space="0" w:color="auto"/>
        <w:right w:val="none" w:sz="0" w:space="0" w:color="auto"/>
      </w:divBdr>
    </w:div>
    <w:div w:id="2142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hyperlink" Target="http://docdro.id/sN2tRxY" TargetMode="External"/><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hyperlink" Target="http://docdro.id/sN2tRxY" TargetMode="External"/><Relationship Id="rId33" Type="http://schemas.openxmlformats.org/officeDocument/2006/relationships/hyperlink" Target="https://uteka.ua/ua/publication/news-14-delovye-novosti-36-shest-faktorov-kotorye-budut-opredelyat-razvitie-bankovskogo-sektora"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hyperlink" Target="https://bank.gov.ua/control/uk/index"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s://bank.gov.ua/control/uk/index" TargetMode="External"/><Relationship Id="rId32" Type="http://schemas.openxmlformats.org/officeDocument/2006/relationships/hyperlink" Target="http://docdro.id/sN2tRxY"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http://www.ukrstat.gov.ua/" TargetMode="External"/><Relationship Id="rId28" Type="http://schemas.openxmlformats.org/officeDocument/2006/relationships/hyperlink" Target="http://www.ukrstat.gov.ua/" TargetMode="Externa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hyperlink" Target="https://scholar.google.com.ua/citations?user=mJwzhS0AAAAJ&amp;hl=ru&amp;oi=sra"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yperlink" Target="javascript:void(0)" TargetMode="External"/><Relationship Id="rId27" Type="http://schemas.openxmlformats.org/officeDocument/2006/relationships/hyperlink" Target="https://uteka.ua/ua/publication/news-14-delovye-novosti-36-shest-faktorov-kotorye-budut-opredelyat-razvitie-bankovskogo-sektora" TargetMode="External"/><Relationship Id="rId30" Type="http://schemas.openxmlformats.org/officeDocument/2006/relationships/hyperlink" Target="http://docdro.id/sN2tRxY" TargetMode="External"/><Relationship Id="rId35" Type="http://schemas.openxmlformats.org/officeDocument/2006/relationships/theme" Target="theme/theme1.xm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4BD0-C256-4489-AC9E-9ACCF9CF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11</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160</cp:revision>
  <dcterms:created xsi:type="dcterms:W3CDTF">2018-12-02T21:39:00Z</dcterms:created>
  <dcterms:modified xsi:type="dcterms:W3CDTF">2019-07-19T14:18:00Z</dcterms:modified>
</cp:coreProperties>
</file>